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CE59" w14:textId="77777777" w:rsidR="00427886" w:rsidRPr="00F93434" w:rsidRDefault="00427886" w:rsidP="00300EA6">
      <w:pPr>
        <w:ind w:firstLine="720"/>
        <w:jc w:val="both"/>
        <w:rPr>
          <w:sz w:val="20"/>
        </w:rPr>
      </w:pPr>
    </w:p>
    <w:p w14:paraId="5FD5D17F" w14:textId="77777777" w:rsidR="00427886" w:rsidRPr="00F93434" w:rsidRDefault="00913410" w:rsidP="00300EA6">
      <w:pPr>
        <w:tabs>
          <w:tab w:val="right" w:pos="9638"/>
        </w:tabs>
        <w:jc w:val="both"/>
        <w:rPr>
          <w:b/>
          <w:color w:val="000000"/>
          <w:sz w:val="20"/>
        </w:rPr>
      </w:pPr>
      <w:r>
        <w:rPr>
          <w:b/>
          <w:color w:val="000000"/>
          <w:sz w:val="20"/>
        </w:rPr>
        <w:t>CONTENTS</w:t>
      </w:r>
      <w:r w:rsidR="005C2511" w:rsidRPr="00F93434">
        <w:rPr>
          <w:b/>
          <w:color w:val="000000"/>
          <w:sz w:val="20"/>
        </w:rPr>
        <w:tab/>
        <w:t>Page</w:t>
      </w:r>
    </w:p>
    <w:p w14:paraId="28D2D293" w14:textId="77777777" w:rsidR="009953E1"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38620886" w:history="1">
        <w:r w:rsidR="009953E1" w:rsidRPr="00035117">
          <w:rPr>
            <w:rStyle w:val="Hyperlink"/>
            <w:rFonts w:ascii="Arial" w:hAnsi="Arial" w:cs="Arial"/>
            <w:noProof/>
          </w:rPr>
          <w:t>1.0</w:t>
        </w:r>
        <w:r w:rsidR="009953E1">
          <w:rPr>
            <w:rFonts w:asciiTheme="minorHAnsi" w:eastAsiaTheme="minorEastAsia" w:hAnsiTheme="minorHAnsi" w:cstheme="minorBidi"/>
            <w:b w:val="0"/>
            <w:bCs w:val="0"/>
            <w:caps w:val="0"/>
            <w:noProof/>
            <w:sz w:val="22"/>
            <w:szCs w:val="22"/>
          </w:rPr>
          <w:tab/>
        </w:r>
        <w:r w:rsidR="009953E1" w:rsidRPr="00035117">
          <w:rPr>
            <w:rStyle w:val="Hyperlink"/>
            <w:rFonts w:ascii="Arial" w:hAnsi="Arial" w:cs="Arial"/>
            <w:noProof/>
          </w:rPr>
          <w:t>WHOLE SCHOOL LANGUAGE DEVELOPMENT</w:t>
        </w:r>
        <w:r w:rsidR="009953E1">
          <w:rPr>
            <w:noProof/>
            <w:webHidden/>
          </w:rPr>
          <w:tab/>
        </w:r>
        <w:r w:rsidR="009953E1">
          <w:rPr>
            <w:noProof/>
            <w:webHidden/>
          </w:rPr>
          <w:fldChar w:fldCharType="begin"/>
        </w:r>
        <w:r w:rsidR="009953E1">
          <w:rPr>
            <w:noProof/>
            <w:webHidden/>
          </w:rPr>
          <w:instrText xml:space="preserve"> PAGEREF _Toc38620886 \h </w:instrText>
        </w:r>
        <w:r w:rsidR="009953E1">
          <w:rPr>
            <w:noProof/>
            <w:webHidden/>
          </w:rPr>
        </w:r>
        <w:r w:rsidR="009953E1">
          <w:rPr>
            <w:noProof/>
            <w:webHidden/>
          </w:rPr>
          <w:fldChar w:fldCharType="separate"/>
        </w:r>
        <w:r w:rsidR="009953E1">
          <w:rPr>
            <w:noProof/>
            <w:webHidden/>
          </w:rPr>
          <w:t>1</w:t>
        </w:r>
        <w:r w:rsidR="009953E1">
          <w:rPr>
            <w:noProof/>
            <w:webHidden/>
          </w:rPr>
          <w:fldChar w:fldCharType="end"/>
        </w:r>
      </w:hyperlink>
    </w:p>
    <w:p w14:paraId="3AE51849" w14:textId="77777777" w:rsidR="009953E1" w:rsidRDefault="009953E1">
      <w:pPr>
        <w:pStyle w:val="TOC1"/>
        <w:rPr>
          <w:rFonts w:asciiTheme="minorHAnsi" w:eastAsiaTheme="minorEastAsia" w:hAnsiTheme="minorHAnsi" w:cstheme="minorBidi"/>
          <w:b w:val="0"/>
          <w:bCs w:val="0"/>
          <w:caps w:val="0"/>
          <w:noProof/>
          <w:sz w:val="22"/>
          <w:szCs w:val="22"/>
        </w:rPr>
      </w:pPr>
      <w:hyperlink w:anchor="_Toc38620887" w:history="1">
        <w:r w:rsidRPr="00035117">
          <w:rPr>
            <w:rStyle w:val="Hyperlink"/>
            <w:rFonts w:ascii="Arial" w:hAnsi="Arial" w:cs="Arial"/>
            <w:noProof/>
          </w:rPr>
          <w:t>2.0</w:t>
        </w:r>
        <w:r>
          <w:rPr>
            <w:rFonts w:asciiTheme="minorHAnsi" w:eastAsiaTheme="minorEastAsia" w:hAnsiTheme="minorHAnsi" w:cstheme="minorBidi"/>
            <w:b w:val="0"/>
            <w:bCs w:val="0"/>
            <w:caps w:val="0"/>
            <w:noProof/>
            <w:sz w:val="22"/>
            <w:szCs w:val="22"/>
          </w:rPr>
          <w:tab/>
        </w:r>
        <w:r w:rsidRPr="00035117">
          <w:rPr>
            <w:rStyle w:val="Hyperlink"/>
            <w:rFonts w:ascii="Arial" w:hAnsi="Arial" w:cs="Arial"/>
            <w:noProof/>
          </w:rPr>
          <w:t>THE ROLE OF THE CLASS TEACHER</w:t>
        </w:r>
        <w:r>
          <w:rPr>
            <w:noProof/>
            <w:webHidden/>
          </w:rPr>
          <w:tab/>
        </w:r>
        <w:r>
          <w:rPr>
            <w:noProof/>
            <w:webHidden/>
          </w:rPr>
          <w:fldChar w:fldCharType="begin"/>
        </w:r>
        <w:r>
          <w:rPr>
            <w:noProof/>
            <w:webHidden/>
          </w:rPr>
          <w:instrText xml:space="preserve"> PAGEREF _Toc38620887 \h </w:instrText>
        </w:r>
        <w:r>
          <w:rPr>
            <w:noProof/>
            <w:webHidden/>
          </w:rPr>
        </w:r>
        <w:r>
          <w:rPr>
            <w:noProof/>
            <w:webHidden/>
          </w:rPr>
          <w:fldChar w:fldCharType="separate"/>
        </w:r>
        <w:r>
          <w:rPr>
            <w:noProof/>
            <w:webHidden/>
          </w:rPr>
          <w:t>1</w:t>
        </w:r>
        <w:r>
          <w:rPr>
            <w:noProof/>
            <w:webHidden/>
          </w:rPr>
          <w:fldChar w:fldCharType="end"/>
        </w:r>
      </w:hyperlink>
    </w:p>
    <w:p w14:paraId="01E17BEB" w14:textId="77777777" w:rsidR="009953E1" w:rsidRDefault="009953E1">
      <w:pPr>
        <w:pStyle w:val="TOC1"/>
        <w:rPr>
          <w:rFonts w:asciiTheme="minorHAnsi" w:eastAsiaTheme="minorEastAsia" w:hAnsiTheme="minorHAnsi" w:cstheme="minorBidi"/>
          <w:b w:val="0"/>
          <w:bCs w:val="0"/>
          <w:caps w:val="0"/>
          <w:noProof/>
          <w:sz w:val="22"/>
          <w:szCs w:val="22"/>
        </w:rPr>
      </w:pPr>
      <w:hyperlink w:anchor="_Toc38620888" w:history="1">
        <w:r w:rsidRPr="00035117">
          <w:rPr>
            <w:rStyle w:val="Hyperlink"/>
            <w:rFonts w:ascii="Arial" w:hAnsi="Arial" w:cs="Arial"/>
            <w:noProof/>
          </w:rPr>
          <w:t>3.0</w:t>
        </w:r>
        <w:r>
          <w:rPr>
            <w:rFonts w:asciiTheme="minorHAnsi" w:eastAsiaTheme="minorEastAsia" w:hAnsiTheme="minorHAnsi" w:cstheme="minorBidi"/>
            <w:b w:val="0"/>
            <w:bCs w:val="0"/>
            <w:caps w:val="0"/>
            <w:noProof/>
            <w:sz w:val="22"/>
            <w:szCs w:val="22"/>
          </w:rPr>
          <w:tab/>
        </w:r>
        <w:r w:rsidRPr="00035117">
          <w:rPr>
            <w:rStyle w:val="Hyperlink"/>
            <w:rFonts w:ascii="Arial" w:hAnsi="Arial" w:cs="Arial"/>
            <w:noProof/>
          </w:rPr>
          <w:t>LANGUAGE AND LITERACY EXPERIENCES OF EAL LEARNERS</w:t>
        </w:r>
        <w:r>
          <w:rPr>
            <w:noProof/>
            <w:webHidden/>
          </w:rPr>
          <w:tab/>
        </w:r>
        <w:r>
          <w:rPr>
            <w:noProof/>
            <w:webHidden/>
          </w:rPr>
          <w:fldChar w:fldCharType="begin"/>
        </w:r>
        <w:r>
          <w:rPr>
            <w:noProof/>
            <w:webHidden/>
          </w:rPr>
          <w:instrText xml:space="preserve"> PAGEREF _Toc38620888 \h </w:instrText>
        </w:r>
        <w:r>
          <w:rPr>
            <w:noProof/>
            <w:webHidden/>
          </w:rPr>
        </w:r>
        <w:r>
          <w:rPr>
            <w:noProof/>
            <w:webHidden/>
          </w:rPr>
          <w:fldChar w:fldCharType="separate"/>
        </w:r>
        <w:r>
          <w:rPr>
            <w:noProof/>
            <w:webHidden/>
          </w:rPr>
          <w:t>2</w:t>
        </w:r>
        <w:r>
          <w:rPr>
            <w:noProof/>
            <w:webHidden/>
          </w:rPr>
          <w:fldChar w:fldCharType="end"/>
        </w:r>
      </w:hyperlink>
    </w:p>
    <w:p w14:paraId="425BA037" w14:textId="77777777" w:rsidR="00BD09B5" w:rsidRDefault="00427886" w:rsidP="00300EA6">
      <w:pPr>
        <w:tabs>
          <w:tab w:val="right" w:pos="9638"/>
        </w:tabs>
        <w:jc w:val="both"/>
        <w:rPr>
          <w:color w:val="000000"/>
          <w:sz w:val="20"/>
        </w:rPr>
      </w:pPr>
      <w:r w:rsidRPr="00F93434">
        <w:rPr>
          <w:color w:val="000000"/>
          <w:sz w:val="20"/>
        </w:rPr>
        <w:fldChar w:fldCharType="end"/>
      </w:r>
    </w:p>
    <w:p w14:paraId="501E4083" w14:textId="77777777" w:rsidR="001B4D69" w:rsidRPr="00F93434" w:rsidRDefault="001B4D69" w:rsidP="00300EA6">
      <w:pPr>
        <w:tabs>
          <w:tab w:val="right" w:pos="9638"/>
        </w:tabs>
        <w:jc w:val="both"/>
        <w:rPr>
          <w:sz w:val="20"/>
        </w:rPr>
      </w:pPr>
    </w:p>
    <w:p w14:paraId="339DCCF7" w14:textId="77777777" w:rsidR="00FF7824" w:rsidRDefault="005C24ED" w:rsidP="001B4D69">
      <w:pPr>
        <w:pStyle w:val="Heading1"/>
        <w:numPr>
          <w:ilvl w:val="0"/>
          <w:numId w:val="1"/>
        </w:numPr>
        <w:pBdr>
          <w:bottom w:val="single" w:sz="4" w:space="2" w:color="F08920"/>
        </w:pBdr>
        <w:tabs>
          <w:tab w:val="left" w:pos="709"/>
        </w:tabs>
        <w:spacing w:before="0" w:after="0"/>
        <w:ind w:left="709" w:hanging="709"/>
        <w:jc w:val="both"/>
        <w:rPr>
          <w:rFonts w:ascii="Arial" w:hAnsi="Arial" w:cs="Arial"/>
          <w:sz w:val="20"/>
          <w:szCs w:val="20"/>
        </w:rPr>
      </w:pPr>
      <w:bookmarkStart w:id="0" w:name="_Toc38620886"/>
      <w:r>
        <w:rPr>
          <w:rFonts w:ascii="Arial" w:hAnsi="Arial" w:cs="Arial"/>
          <w:sz w:val="20"/>
          <w:szCs w:val="20"/>
        </w:rPr>
        <w:t>WHOLE SCHOOL LANGUAGE DEVELOPMENT</w:t>
      </w:r>
      <w:bookmarkEnd w:id="0"/>
    </w:p>
    <w:p w14:paraId="47CCDE5F" w14:textId="77777777" w:rsid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All teachers will need to consider the language demands as well as the content of the curriculum and plan how they can support pupils to develop oracy and literacy across the curriculum.</w:t>
      </w:r>
      <w:r w:rsidR="001B4D69">
        <w:rPr>
          <w:rFonts w:ascii="Arial" w:hAnsi="Arial" w:cs="Arial"/>
          <w:sz w:val="20"/>
          <w:szCs w:val="20"/>
        </w:rPr>
        <w:t xml:space="preserve"> </w:t>
      </w:r>
    </w:p>
    <w:p w14:paraId="197BB6A9"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 xml:space="preserve">In writing schemes of work and </w:t>
      </w:r>
      <w:proofErr w:type="gramStart"/>
      <w:r w:rsidRPr="001B4D69">
        <w:rPr>
          <w:rFonts w:ascii="Arial" w:hAnsi="Arial" w:cs="Arial"/>
          <w:sz w:val="20"/>
          <w:szCs w:val="20"/>
        </w:rPr>
        <w:t>medium term</w:t>
      </w:r>
      <w:proofErr w:type="gramEnd"/>
      <w:r w:rsidRPr="001B4D69">
        <w:rPr>
          <w:rFonts w:ascii="Arial" w:hAnsi="Arial" w:cs="Arial"/>
          <w:sz w:val="20"/>
          <w:szCs w:val="20"/>
        </w:rPr>
        <w:t xml:space="preserve"> plans, teachers should consider the following questions:</w:t>
      </w:r>
    </w:p>
    <w:p w14:paraId="3A1B2432"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opportunities are there to explore ideas orally and collaboratively?</w:t>
      </w:r>
    </w:p>
    <w:p w14:paraId="3E4871D9"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How can teachers (or additional adults or other children) model the key subject language needed?</w:t>
      </w:r>
    </w:p>
    <w:p w14:paraId="7C4469F2"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 xml:space="preserve">What specialist vocabulary </w:t>
      </w:r>
      <w:proofErr w:type="gramStart"/>
      <w:r w:rsidRPr="001B4D69">
        <w:rPr>
          <w:sz w:val="20"/>
        </w:rPr>
        <w:t>do</w:t>
      </w:r>
      <w:proofErr w:type="gramEnd"/>
      <w:r w:rsidRPr="001B4D69">
        <w:rPr>
          <w:sz w:val="20"/>
        </w:rPr>
        <w:t xml:space="preserve"> pupils need </w:t>
      </w:r>
      <w:proofErr w:type="gramStart"/>
      <w:r w:rsidRPr="001B4D69">
        <w:rPr>
          <w:sz w:val="20"/>
        </w:rPr>
        <w:t>in order to</w:t>
      </w:r>
      <w:proofErr w:type="gramEnd"/>
      <w:r w:rsidRPr="001B4D69">
        <w:rPr>
          <w:sz w:val="20"/>
        </w:rPr>
        <w:t xml:space="preserve"> understand new concepts and how can this be presented to them in an accessible way?</w:t>
      </w:r>
    </w:p>
    <w:p w14:paraId="67A15A21"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range of texts do pupils need to read and how can their reading be scaffolded to support learners with diverse needs?</w:t>
      </w:r>
    </w:p>
    <w:p w14:paraId="340B8F83"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What types of written tasks do pupils need to carry out and how can these be framed to support pupils at different levels?</w:t>
      </w:r>
    </w:p>
    <w:p w14:paraId="3A8D612B" w14:textId="77777777" w:rsidR="006C34A4" w:rsidRPr="001B4D69" w:rsidRDefault="006C34A4" w:rsidP="001B4D69">
      <w:pPr>
        <w:numPr>
          <w:ilvl w:val="0"/>
          <w:numId w:val="31"/>
        </w:numPr>
        <w:shd w:val="clear" w:color="auto" w:fill="FFFFFF"/>
        <w:spacing w:before="100" w:beforeAutospacing="1" w:after="100" w:afterAutospacing="1" w:line="375" w:lineRule="atLeast"/>
        <w:jc w:val="both"/>
        <w:rPr>
          <w:sz w:val="20"/>
        </w:rPr>
      </w:pPr>
      <w:r w:rsidRPr="001B4D69">
        <w:rPr>
          <w:sz w:val="20"/>
        </w:rPr>
        <w:t>Are lessons planned to ensure that any additional adult has a clear role in developing literacy?</w:t>
      </w:r>
    </w:p>
    <w:p w14:paraId="5CD57A86" w14:textId="77777777" w:rsidR="005C24ED" w:rsidRPr="001B4D69" w:rsidRDefault="005C24ED" w:rsidP="005C24ED">
      <w:pPr>
        <w:tabs>
          <w:tab w:val="right" w:pos="9638"/>
        </w:tabs>
        <w:jc w:val="both"/>
        <w:rPr>
          <w:sz w:val="20"/>
        </w:rPr>
      </w:pPr>
    </w:p>
    <w:p w14:paraId="04CA4099" w14:textId="77777777" w:rsidR="001B4D69" w:rsidRPr="001B4D69" w:rsidRDefault="001B4D69" w:rsidP="005C24ED">
      <w:pPr>
        <w:tabs>
          <w:tab w:val="right" w:pos="9638"/>
        </w:tabs>
        <w:jc w:val="both"/>
        <w:rPr>
          <w:sz w:val="20"/>
        </w:rPr>
      </w:pPr>
    </w:p>
    <w:p w14:paraId="5E1CDFDB" w14:textId="77777777" w:rsidR="005C24ED" w:rsidRPr="001B4D69" w:rsidRDefault="005C24ED" w:rsidP="001B4D69">
      <w:pPr>
        <w:pStyle w:val="Heading1"/>
        <w:numPr>
          <w:ilvl w:val="0"/>
          <w:numId w:val="1"/>
        </w:numPr>
        <w:pBdr>
          <w:bottom w:val="single" w:sz="4" w:space="2" w:color="F08920"/>
        </w:pBdr>
        <w:tabs>
          <w:tab w:val="left" w:pos="709"/>
        </w:tabs>
        <w:spacing w:before="0" w:after="0"/>
        <w:ind w:left="709" w:hanging="709"/>
        <w:jc w:val="both"/>
        <w:rPr>
          <w:rFonts w:ascii="Arial" w:hAnsi="Arial" w:cs="Arial"/>
          <w:sz w:val="20"/>
          <w:szCs w:val="20"/>
        </w:rPr>
      </w:pPr>
      <w:bookmarkStart w:id="1" w:name="_Toc38620887"/>
      <w:r w:rsidRPr="001B4D69">
        <w:rPr>
          <w:rFonts w:ascii="Arial" w:hAnsi="Arial" w:cs="Arial"/>
          <w:sz w:val="20"/>
          <w:szCs w:val="20"/>
        </w:rPr>
        <w:t>THE ROLE OF THE CLASS TEACHER</w:t>
      </w:r>
      <w:bookmarkEnd w:id="1"/>
    </w:p>
    <w:p w14:paraId="14C4D031"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The role of class teachers is to:</w:t>
      </w:r>
    </w:p>
    <w:p w14:paraId="5D73B666"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develop consistent approaches to teaching and learning in literacy and to build increased awareness of the existing language knowledge and understanding that pupils bring to lessons</w:t>
      </w:r>
    </w:p>
    <w:p w14:paraId="3B2955A6"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use speaking and listening strategies to develop subject learning</w:t>
      </w:r>
    </w:p>
    <w:p w14:paraId="3BC79F0A"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plan for teaching and learning of subject-specific vocabulary</w:t>
      </w:r>
    </w:p>
    <w:p w14:paraId="742D2563"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develop active reading strategies to increase pupils’ ability to read for a purpose and engage with a variety of texts.</w:t>
      </w:r>
    </w:p>
    <w:p w14:paraId="0300303E" w14:textId="77777777" w:rsidR="006C34A4" w:rsidRPr="001B4D69" w:rsidRDefault="006C34A4" w:rsidP="001B4D69">
      <w:pPr>
        <w:numPr>
          <w:ilvl w:val="0"/>
          <w:numId w:val="32"/>
        </w:numPr>
        <w:shd w:val="clear" w:color="auto" w:fill="FFFFFF"/>
        <w:spacing w:before="100" w:beforeAutospacing="1" w:after="100" w:afterAutospacing="1" w:line="375" w:lineRule="atLeast"/>
        <w:jc w:val="both"/>
        <w:rPr>
          <w:sz w:val="20"/>
        </w:rPr>
      </w:pPr>
      <w:r w:rsidRPr="001B4D69">
        <w:rPr>
          <w:sz w:val="20"/>
        </w:rPr>
        <w:t>model writing for key text types within their subject.</w:t>
      </w:r>
    </w:p>
    <w:p w14:paraId="394775F1" w14:textId="77777777" w:rsidR="005C24ED" w:rsidRPr="001B4D69" w:rsidRDefault="006C34A4" w:rsidP="005C24ED">
      <w:pPr>
        <w:tabs>
          <w:tab w:val="left" w:pos="1926"/>
        </w:tabs>
        <w:jc w:val="both"/>
        <w:rPr>
          <w:sz w:val="20"/>
        </w:rPr>
      </w:pPr>
      <w:r w:rsidRPr="001B4D69">
        <w:rPr>
          <w:rStyle w:val="Strong"/>
          <w:rFonts w:ascii="Lato" w:hAnsi="Lato"/>
          <w:color w:val="808080"/>
          <w:sz w:val="20"/>
        </w:rPr>
        <w:lastRenderedPageBreak/>
        <w:t> </w:t>
      </w:r>
      <w:r w:rsidR="005C24ED" w:rsidRPr="001B4D69">
        <w:rPr>
          <w:rStyle w:val="Strong"/>
          <w:rFonts w:ascii="Lato" w:hAnsi="Lato"/>
          <w:color w:val="808080"/>
          <w:sz w:val="20"/>
        </w:rPr>
        <w:tab/>
      </w:r>
    </w:p>
    <w:p w14:paraId="058479F8" w14:textId="77777777" w:rsidR="006C34A4" w:rsidRPr="001B4D69" w:rsidRDefault="005C24ED" w:rsidP="001B4D69">
      <w:pPr>
        <w:pStyle w:val="Heading1"/>
        <w:numPr>
          <w:ilvl w:val="0"/>
          <w:numId w:val="1"/>
        </w:numPr>
        <w:pBdr>
          <w:bottom w:val="single" w:sz="4" w:space="2" w:color="F08920"/>
        </w:pBdr>
        <w:tabs>
          <w:tab w:val="left" w:pos="709"/>
        </w:tabs>
        <w:spacing w:before="0" w:after="0"/>
        <w:ind w:left="709" w:hanging="709"/>
        <w:jc w:val="both"/>
        <w:rPr>
          <w:rFonts w:ascii="Arial" w:hAnsi="Arial" w:cs="Arial"/>
          <w:sz w:val="20"/>
          <w:szCs w:val="20"/>
        </w:rPr>
      </w:pPr>
      <w:bookmarkStart w:id="2" w:name="_Toc38620888"/>
      <w:r w:rsidRPr="001B4D69">
        <w:rPr>
          <w:rFonts w:ascii="Arial" w:hAnsi="Arial" w:cs="Arial"/>
          <w:sz w:val="20"/>
          <w:szCs w:val="20"/>
        </w:rPr>
        <w:t>LANGUAGE AND LITERACY EXPERIENCES OF EAL LEARNERS</w:t>
      </w:r>
      <w:bookmarkEnd w:id="2"/>
    </w:p>
    <w:p w14:paraId="4647DA49"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Language and literacy experiences of EAL learners</w:t>
      </w:r>
    </w:p>
    <w:p w14:paraId="4D8E0F64"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already have good language and literacy skills in two or more languages</w:t>
      </w:r>
      <w:r w:rsidR="001B4D69">
        <w:rPr>
          <w:sz w:val="20"/>
        </w:rPr>
        <w:t>.</w:t>
      </w:r>
    </w:p>
    <w:p w14:paraId="5DF1463E"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are beginner EAL learners have never learnt to read or write in any language.</w:t>
      </w:r>
    </w:p>
    <w:p w14:paraId="0C20AD57"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 xml:space="preserve">Some pupils have missed some or </w:t>
      </w:r>
      <w:proofErr w:type="gramStart"/>
      <w:r w:rsidRPr="001B4D69">
        <w:rPr>
          <w:sz w:val="20"/>
        </w:rPr>
        <w:t>all of</w:t>
      </w:r>
      <w:proofErr w:type="gramEnd"/>
      <w:r w:rsidRPr="001B4D69">
        <w:rPr>
          <w:sz w:val="20"/>
        </w:rPr>
        <w:t xml:space="preserve"> their education and have not fully developed the language and literacy skills needed for primary school</w:t>
      </w:r>
      <w:r w:rsidR="001B4D69">
        <w:rPr>
          <w:sz w:val="20"/>
        </w:rPr>
        <w:t>.</w:t>
      </w:r>
    </w:p>
    <w:p w14:paraId="5CA69CE6" w14:textId="77777777" w:rsidR="006C34A4" w:rsidRPr="001B4D69" w:rsidRDefault="006C34A4" w:rsidP="001B4D69">
      <w:pPr>
        <w:numPr>
          <w:ilvl w:val="0"/>
          <w:numId w:val="33"/>
        </w:numPr>
        <w:shd w:val="clear" w:color="auto" w:fill="FFFFFF"/>
        <w:spacing w:before="100" w:beforeAutospacing="1" w:after="100" w:afterAutospacing="1" w:line="375" w:lineRule="atLeast"/>
        <w:jc w:val="both"/>
        <w:rPr>
          <w:sz w:val="20"/>
        </w:rPr>
      </w:pPr>
      <w:r w:rsidRPr="001B4D69">
        <w:rPr>
          <w:sz w:val="20"/>
        </w:rPr>
        <w:t>Some pupils have SEN with language or literacy needs</w:t>
      </w:r>
      <w:r w:rsidR="001B4D69">
        <w:rPr>
          <w:sz w:val="20"/>
        </w:rPr>
        <w:t>.</w:t>
      </w:r>
    </w:p>
    <w:p w14:paraId="7EDE0987"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 xml:space="preserve">All </w:t>
      </w:r>
      <w:r w:rsidRPr="001B4D69">
        <w:rPr>
          <w:rFonts w:ascii="Arial" w:hAnsi="Arial" w:cs="Arial"/>
          <w:sz w:val="20"/>
          <w:szCs w:val="20"/>
        </w:rPr>
        <w:t xml:space="preserve">these diverse groups benefit from teaching that develops their language and </w:t>
      </w:r>
      <w:proofErr w:type="gramStart"/>
      <w:r w:rsidRPr="001B4D69">
        <w:rPr>
          <w:rFonts w:ascii="Arial" w:hAnsi="Arial" w:cs="Arial"/>
          <w:sz w:val="20"/>
          <w:szCs w:val="20"/>
        </w:rPr>
        <w:t>literacy</w:t>
      </w:r>
      <w:proofErr w:type="gramEnd"/>
      <w:r w:rsidRPr="001B4D69">
        <w:rPr>
          <w:rFonts w:ascii="Arial" w:hAnsi="Arial" w:cs="Arial"/>
          <w:sz w:val="20"/>
          <w:szCs w:val="20"/>
        </w:rPr>
        <w:t xml:space="preserve"> so they become fluent in the academic language of the primary curriculum which is the key to academic success.</w:t>
      </w:r>
    </w:p>
    <w:p w14:paraId="2720886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 xml:space="preserve">As pupils progress through school, the language and literacy </w:t>
      </w:r>
      <w:proofErr w:type="gramStart"/>
      <w:r w:rsidRPr="001B4D69">
        <w:rPr>
          <w:rFonts w:ascii="Arial" w:hAnsi="Arial" w:cs="Arial"/>
          <w:sz w:val="20"/>
          <w:szCs w:val="20"/>
        </w:rPr>
        <w:t>demands</w:t>
      </w:r>
      <w:proofErr w:type="gramEnd"/>
      <w:r w:rsidRPr="001B4D69">
        <w:rPr>
          <w:rFonts w:ascii="Arial" w:hAnsi="Arial" w:cs="Arial"/>
          <w:sz w:val="20"/>
          <w:szCs w:val="20"/>
        </w:rPr>
        <w:t xml:space="preserve"> of the curriculum </w:t>
      </w:r>
      <w:r w:rsidRPr="001B4D69">
        <w:rPr>
          <w:rStyle w:val="Strong"/>
          <w:rFonts w:ascii="Arial" w:hAnsi="Arial" w:cs="Arial"/>
          <w:sz w:val="20"/>
          <w:szCs w:val="20"/>
        </w:rPr>
        <w:t xml:space="preserve">increase </w:t>
      </w:r>
      <w:r w:rsidRPr="001B4D69">
        <w:rPr>
          <w:rFonts w:ascii="Arial" w:hAnsi="Arial" w:cs="Arial"/>
          <w:sz w:val="20"/>
          <w:szCs w:val="20"/>
        </w:rPr>
        <w:t xml:space="preserve">and pupils need to develop a wider range of language skills, </w:t>
      </w:r>
      <w:proofErr w:type="gramStart"/>
      <w:r w:rsidRPr="001B4D69">
        <w:rPr>
          <w:rFonts w:ascii="Arial" w:hAnsi="Arial" w:cs="Arial"/>
          <w:sz w:val="20"/>
          <w:szCs w:val="20"/>
        </w:rPr>
        <w:t>in particular making</w:t>
      </w:r>
      <w:proofErr w:type="gramEnd"/>
      <w:r w:rsidRPr="001B4D69">
        <w:rPr>
          <w:rFonts w:ascii="Arial" w:hAnsi="Arial" w:cs="Arial"/>
          <w:sz w:val="20"/>
          <w:szCs w:val="20"/>
        </w:rPr>
        <w:t xml:space="preserve"> the transition from spoken to written forms. They also need to be able to adopt different styles (genres) to meet different purposes and audiences which need to be explicitly taught.</w:t>
      </w:r>
    </w:p>
    <w:p w14:paraId="261E1477"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Beginner EAL learners</w:t>
      </w:r>
    </w:p>
    <w:p w14:paraId="6B03D76B"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It takes 1-2 years to become fluent in everyday spoken English, but 5-7 years to develop proficiency in formal, written English. Pupils who are new to English will benefit from being integrated into mainstream teaching and learning experiences most of the time.</w:t>
      </w:r>
    </w:p>
    <w:p w14:paraId="0D6C1AF0"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 xml:space="preserve">This enables them </w:t>
      </w:r>
      <w:proofErr w:type="gramStart"/>
      <w:r w:rsidRPr="001B4D69">
        <w:rPr>
          <w:rFonts w:ascii="Arial" w:hAnsi="Arial" w:cs="Arial"/>
          <w:sz w:val="20"/>
          <w:szCs w:val="20"/>
        </w:rPr>
        <w:t>to;</w:t>
      </w:r>
      <w:proofErr w:type="gramEnd"/>
    </w:p>
    <w:p w14:paraId="07520E6E"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develop oral fluency quickly</w:t>
      </w:r>
    </w:p>
    <w:p w14:paraId="72005000"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immediately feel part of the school</w:t>
      </w:r>
    </w:p>
    <w:p w14:paraId="1109F921"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develop language in context</w:t>
      </w:r>
    </w:p>
    <w:p w14:paraId="46A71478" w14:textId="77777777" w:rsidR="006C34A4" w:rsidRPr="001B4D69" w:rsidRDefault="006C34A4" w:rsidP="001B4D69">
      <w:pPr>
        <w:numPr>
          <w:ilvl w:val="0"/>
          <w:numId w:val="34"/>
        </w:numPr>
        <w:shd w:val="clear" w:color="auto" w:fill="FFFFFF"/>
        <w:spacing w:before="100" w:beforeAutospacing="1" w:after="100" w:afterAutospacing="1" w:line="375" w:lineRule="atLeast"/>
        <w:jc w:val="both"/>
        <w:rPr>
          <w:sz w:val="20"/>
        </w:rPr>
      </w:pPr>
      <w:r w:rsidRPr="001B4D69">
        <w:rPr>
          <w:sz w:val="20"/>
        </w:rPr>
        <w:t>experience their full curriculum entitlement</w:t>
      </w:r>
    </w:p>
    <w:p w14:paraId="12C92340"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Fonts w:ascii="Arial" w:hAnsi="Arial" w:cs="Arial"/>
          <w:sz w:val="20"/>
          <w:szCs w:val="20"/>
        </w:rPr>
        <w:t>Additional support in class and some small group literacy teaching will be beneficial in the early stages, although pupils should not necessarily be withdrawn from Maths, Modern Languages or practical subjects where they can usually make good progress whatever their language level in English.</w:t>
      </w:r>
    </w:p>
    <w:p w14:paraId="495A180E"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lastRenderedPageBreak/>
        <w:t>Teaching strategies to support EAL beginners</w:t>
      </w:r>
    </w:p>
    <w:p w14:paraId="2059A7B5"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Provide a classroom rich in oral experiences</w:t>
      </w:r>
    </w:p>
    <w:p w14:paraId="2A837D55"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 xml:space="preserve">Enable pupils to draw on their existing knowledge of </w:t>
      </w:r>
      <w:proofErr w:type="gramStart"/>
      <w:r w:rsidRPr="001B4D69">
        <w:rPr>
          <w:sz w:val="20"/>
        </w:rPr>
        <w:t>other</w:t>
      </w:r>
      <w:proofErr w:type="gramEnd"/>
      <w:r w:rsidRPr="001B4D69">
        <w:rPr>
          <w:sz w:val="20"/>
        </w:rPr>
        <w:t xml:space="preserve"> language/s</w:t>
      </w:r>
    </w:p>
    <w:p w14:paraId="116BF0A9"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Encourage and use bilingual support from other students and staff</w:t>
      </w:r>
    </w:p>
    <w:p w14:paraId="74FC4182"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Use translated materials and bilingual dictionaries</w:t>
      </w:r>
    </w:p>
    <w:p w14:paraId="0C6A0853"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Allow students time to practice new language</w:t>
      </w:r>
    </w:p>
    <w:p w14:paraId="5ACE0170"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Use visual support of all kinds (diagrams, maps, charts, pictures, realia)</w:t>
      </w:r>
    </w:p>
    <w:p w14:paraId="2C1A02C0" w14:textId="77777777" w:rsidR="006C34A4" w:rsidRPr="001B4D69" w:rsidRDefault="006C34A4" w:rsidP="001B4D69">
      <w:pPr>
        <w:numPr>
          <w:ilvl w:val="0"/>
          <w:numId w:val="35"/>
        </w:numPr>
        <w:shd w:val="clear" w:color="auto" w:fill="FFFFFF"/>
        <w:spacing w:before="100" w:beforeAutospacing="1" w:after="100" w:afterAutospacing="1" w:line="375" w:lineRule="atLeast"/>
        <w:jc w:val="both"/>
        <w:rPr>
          <w:sz w:val="20"/>
        </w:rPr>
      </w:pPr>
      <w:r w:rsidRPr="001B4D69">
        <w:rPr>
          <w:sz w:val="20"/>
        </w:rPr>
        <w:t>Develop card sorting, sequencing and matching activities</w:t>
      </w:r>
    </w:p>
    <w:p w14:paraId="7CE84A27"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Developing language and literacy skills</w:t>
      </w:r>
    </w:p>
    <w:p w14:paraId="7671A22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proofErr w:type="gramStart"/>
      <w:r w:rsidRPr="001B4D69">
        <w:rPr>
          <w:rFonts w:ascii="Arial" w:hAnsi="Arial" w:cs="Arial"/>
          <w:sz w:val="20"/>
          <w:szCs w:val="20"/>
        </w:rPr>
        <w:t>In order to</w:t>
      </w:r>
      <w:proofErr w:type="gramEnd"/>
      <w:r w:rsidRPr="001B4D69">
        <w:rPr>
          <w:rFonts w:ascii="Arial" w:hAnsi="Arial" w:cs="Arial"/>
          <w:sz w:val="20"/>
          <w:szCs w:val="20"/>
        </w:rPr>
        <w:t xml:space="preserve"> be fully literate, pupils need to be able to understand how we adapt our </w:t>
      </w:r>
      <w:r w:rsidR="003252F0" w:rsidRPr="001B4D69">
        <w:rPr>
          <w:rFonts w:ascii="Arial" w:hAnsi="Arial" w:cs="Arial"/>
          <w:sz w:val="20"/>
          <w:szCs w:val="20"/>
        </w:rPr>
        <w:t>everyday</w:t>
      </w:r>
      <w:r w:rsidRPr="001B4D69">
        <w:rPr>
          <w:rFonts w:ascii="Arial" w:hAnsi="Arial" w:cs="Arial"/>
          <w:sz w:val="20"/>
          <w:szCs w:val="20"/>
        </w:rPr>
        <w:t xml:space="preserve"> speech into formal, written texts.</w:t>
      </w:r>
    </w:p>
    <w:p w14:paraId="006729F6"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Learning through talk</w:t>
      </w:r>
    </w:p>
    <w:p w14:paraId="10C169DC" w14:textId="77777777" w:rsidR="006C34A4" w:rsidRPr="001B4D69" w:rsidRDefault="006C34A4" w:rsidP="001B4D69">
      <w:pPr>
        <w:numPr>
          <w:ilvl w:val="0"/>
          <w:numId w:val="36"/>
        </w:numPr>
        <w:shd w:val="clear" w:color="auto" w:fill="FFFFFF"/>
        <w:spacing w:before="100" w:beforeAutospacing="1" w:after="100" w:afterAutospacing="1" w:line="375" w:lineRule="atLeast"/>
        <w:jc w:val="both"/>
        <w:rPr>
          <w:sz w:val="20"/>
        </w:rPr>
      </w:pPr>
      <w:r w:rsidRPr="001B4D69">
        <w:rPr>
          <w:sz w:val="20"/>
        </w:rPr>
        <w:t>Using speaking to clarify and present ideas</w:t>
      </w:r>
    </w:p>
    <w:p w14:paraId="6706C5D5" w14:textId="77777777" w:rsidR="006C34A4" w:rsidRPr="001B4D69" w:rsidRDefault="006C34A4" w:rsidP="001B4D69">
      <w:pPr>
        <w:numPr>
          <w:ilvl w:val="0"/>
          <w:numId w:val="36"/>
        </w:numPr>
        <w:shd w:val="clear" w:color="auto" w:fill="FFFFFF"/>
        <w:spacing w:before="100" w:beforeAutospacing="1" w:after="100" w:afterAutospacing="1" w:line="375" w:lineRule="atLeast"/>
        <w:jc w:val="both"/>
        <w:rPr>
          <w:sz w:val="20"/>
        </w:rPr>
      </w:pPr>
      <w:r w:rsidRPr="001B4D69">
        <w:rPr>
          <w:sz w:val="20"/>
        </w:rPr>
        <w:t>Using active listening to understand a topic</w:t>
      </w:r>
    </w:p>
    <w:p w14:paraId="09E06B55" w14:textId="77777777" w:rsidR="006C34A4" w:rsidRPr="001B4D69" w:rsidRDefault="006C34A4" w:rsidP="001B4D69">
      <w:pPr>
        <w:numPr>
          <w:ilvl w:val="0"/>
          <w:numId w:val="36"/>
        </w:numPr>
        <w:shd w:val="clear" w:color="auto" w:fill="FFFFFF"/>
        <w:spacing w:before="100" w:beforeAutospacing="1" w:after="100" w:afterAutospacing="1" w:line="375" w:lineRule="atLeast"/>
        <w:jc w:val="both"/>
        <w:rPr>
          <w:sz w:val="20"/>
        </w:rPr>
      </w:pPr>
      <w:r w:rsidRPr="001B4D69">
        <w:rPr>
          <w:sz w:val="20"/>
        </w:rPr>
        <w:t>Hypothesising, evaluating and problem solving through discussion</w:t>
      </w:r>
    </w:p>
    <w:p w14:paraId="0182579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Teaching strategies</w:t>
      </w:r>
    </w:p>
    <w:p w14:paraId="00675982"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Provide pre and post listening activities such as listening frames</w:t>
      </w:r>
    </w:p>
    <w:p w14:paraId="17E18A4D"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Use information gap and other collaborative activities</w:t>
      </w:r>
    </w:p>
    <w:p w14:paraId="4283622E"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Allow students to do some assessment orally</w:t>
      </w:r>
    </w:p>
    <w:p w14:paraId="455A679C"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Ask students to rehearse answer with partner before answering</w:t>
      </w:r>
    </w:p>
    <w:p w14:paraId="3845B0E7" w14:textId="77777777" w:rsidR="006C34A4" w:rsidRPr="001B4D69" w:rsidRDefault="006C34A4" w:rsidP="001B4D69">
      <w:pPr>
        <w:numPr>
          <w:ilvl w:val="0"/>
          <w:numId w:val="37"/>
        </w:numPr>
        <w:shd w:val="clear" w:color="auto" w:fill="FFFFFF"/>
        <w:spacing w:before="100" w:beforeAutospacing="1" w:after="100" w:afterAutospacing="1" w:line="375" w:lineRule="atLeast"/>
        <w:jc w:val="both"/>
        <w:rPr>
          <w:sz w:val="20"/>
        </w:rPr>
      </w:pPr>
      <w:r w:rsidRPr="001B4D69">
        <w:rPr>
          <w:sz w:val="20"/>
        </w:rPr>
        <w:t>Use additional adults to support discussion groups</w:t>
      </w:r>
    </w:p>
    <w:p w14:paraId="64A0509A"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Learning from text</w:t>
      </w:r>
    </w:p>
    <w:p w14:paraId="7541171B" w14:textId="77777777" w:rsidR="006C34A4" w:rsidRPr="001B4D69" w:rsidRDefault="006C34A4" w:rsidP="001B4D69">
      <w:pPr>
        <w:numPr>
          <w:ilvl w:val="0"/>
          <w:numId w:val="38"/>
        </w:numPr>
        <w:shd w:val="clear" w:color="auto" w:fill="FFFFFF"/>
        <w:spacing w:before="100" w:beforeAutospacing="1" w:after="100" w:afterAutospacing="1" w:line="375" w:lineRule="atLeast"/>
        <w:jc w:val="both"/>
        <w:rPr>
          <w:sz w:val="20"/>
        </w:rPr>
      </w:pPr>
      <w:r w:rsidRPr="001B4D69">
        <w:rPr>
          <w:sz w:val="20"/>
        </w:rPr>
        <w:t>Reading for meaning – inference and deduction</w:t>
      </w:r>
    </w:p>
    <w:p w14:paraId="5D206DFA" w14:textId="77777777" w:rsidR="006C34A4" w:rsidRPr="001B4D69" w:rsidRDefault="006C34A4" w:rsidP="001B4D69">
      <w:pPr>
        <w:numPr>
          <w:ilvl w:val="0"/>
          <w:numId w:val="38"/>
        </w:numPr>
        <w:shd w:val="clear" w:color="auto" w:fill="FFFFFF"/>
        <w:spacing w:before="100" w:beforeAutospacing="1" w:after="100" w:afterAutospacing="1" w:line="375" w:lineRule="atLeast"/>
        <w:jc w:val="both"/>
        <w:rPr>
          <w:sz w:val="20"/>
        </w:rPr>
      </w:pPr>
      <w:r w:rsidRPr="001B4D69">
        <w:rPr>
          <w:sz w:val="20"/>
        </w:rPr>
        <w:t>Understanding how subject specific texts are organised</w:t>
      </w:r>
    </w:p>
    <w:p w14:paraId="402803BC" w14:textId="77777777" w:rsidR="006C34A4" w:rsidRPr="001B4D69" w:rsidRDefault="006C34A4" w:rsidP="001B4D69">
      <w:pPr>
        <w:numPr>
          <w:ilvl w:val="0"/>
          <w:numId w:val="38"/>
        </w:numPr>
        <w:shd w:val="clear" w:color="auto" w:fill="FFFFFF"/>
        <w:spacing w:before="100" w:beforeAutospacing="1" w:after="100" w:afterAutospacing="1" w:line="375" w:lineRule="atLeast"/>
        <w:jc w:val="both"/>
        <w:rPr>
          <w:sz w:val="20"/>
        </w:rPr>
      </w:pPr>
      <w:r w:rsidRPr="001B4D69">
        <w:rPr>
          <w:sz w:val="20"/>
        </w:rPr>
        <w:t>Developing research and study skills</w:t>
      </w:r>
    </w:p>
    <w:p w14:paraId="5A241D0F"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Teaching strategies</w:t>
      </w:r>
    </w:p>
    <w:p w14:paraId="367BB984"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lastRenderedPageBreak/>
        <w:t>Make the purpose of reading explicit</w:t>
      </w:r>
    </w:p>
    <w:p w14:paraId="4388DA77"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Read aloud to pupils</w:t>
      </w:r>
    </w:p>
    <w:p w14:paraId="7431D514"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 xml:space="preserve">Teach pupils how to find their way around </w:t>
      </w:r>
      <w:proofErr w:type="gramStart"/>
      <w:r w:rsidRPr="001B4D69">
        <w:rPr>
          <w:sz w:val="20"/>
        </w:rPr>
        <w:t>text books</w:t>
      </w:r>
      <w:proofErr w:type="gramEnd"/>
      <w:r w:rsidRPr="001B4D69">
        <w:rPr>
          <w:sz w:val="20"/>
        </w:rPr>
        <w:t xml:space="preserve"> and use index, contents, etc.</w:t>
      </w:r>
    </w:p>
    <w:p w14:paraId="36C855E7"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Show pupils how to write questions before starting research</w:t>
      </w:r>
    </w:p>
    <w:p w14:paraId="3E945FA7"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Help pupils decide whether to scan or skim read or close read</w:t>
      </w:r>
    </w:p>
    <w:p w14:paraId="5D265040"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Ask pupils to transfer information from text to diagrams</w:t>
      </w:r>
    </w:p>
    <w:p w14:paraId="21E18523" w14:textId="77777777" w:rsidR="006C34A4" w:rsidRPr="001B4D69" w:rsidRDefault="006C34A4" w:rsidP="001B4D69">
      <w:pPr>
        <w:numPr>
          <w:ilvl w:val="0"/>
          <w:numId w:val="39"/>
        </w:numPr>
        <w:shd w:val="clear" w:color="auto" w:fill="FFFFFF"/>
        <w:spacing w:before="100" w:beforeAutospacing="1" w:after="100" w:afterAutospacing="1" w:line="375" w:lineRule="atLeast"/>
        <w:jc w:val="both"/>
        <w:rPr>
          <w:sz w:val="20"/>
        </w:rPr>
      </w:pPr>
      <w:r w:rsidRPr="001B4D69">
        <w:rPr>
          <w:sz w:val="20"/>
        </w:rPr>
        <w:t>Encourage and show pupils how to use the library for research and pleasure</w:t>
      </w:r>
    </w:p>
    <w:p w14:paraId="63BD5A0B"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Learning through writing</w:t>
      </w:r>
    </w:p>
    <w:p w14:paraId="72343907" w14:textId="77777777" w:rsidR="006C34A4" w:rsidRPr="001B4D69" w:rsidRDefault="006C34A4" w:rsidP="001B4D69">
      <w:pPr>
        <w:numPr>
          <w:ilvl w:val="0"/>
          <w:numId w:val="40"/>
        </w:numPr>
        <w:shd w:val="clear" w:color="auto" w:fill="FFFFFF"/>
        <w:spacing w:before="100" w:beforeAutospacing="1" w:after="100" w:afterAutospacing="1" w:line="375" w:lineRule="atLeast"/>
        <w:jc w:val="both"/>
        <w:rPr>
          <w:sz w:val="20"/>
        </w:rPr>
      </w:pPr>
      <w:r w:rsidRPr="001B4D69">
        <w:rPr>
          <w:sz w:val="20"/>
        </w:rPr>
        <w:t>Using writing to think, explore and develop ideas</w:t>
      </w:r>
    </w:p>
    <w:p w14:paraId="587CA3FF" w14:textId="77777777" w:rsidR="006C34A4" w:rsidRPr="001B4D69" w:rsidRDefault="006C34A4" w:rsidP="001B4D69">
      <w:pPr>
        <w:numPr>
          <w:ilvl w:val="0"/>
          <w:numId w:val="40"/>
        </w:numPr>
        <w:shd w:val="clear" w:color="auto" w:fill="FFFFFF"/>
        <w:spacing w:before="100" w:beforeAutospacing="1" w:after="100" w:afterAutospacing="1" w:line="375" w:lineRule="atLeast"/>
        <w:jc w:val="both"/>
        <w:rPr>
          <w:sz w:val="20"/>
        </w:rPr>
      </w:pPr>
      <w:r w:rsidRPr="001B4D69">
        <w:rPr>
          <w:sz w:val="20"/>
        </w:rPr>
        <w:t>Structuring and organising writing to link ideas into paragraphs</w:t>
      </w:r>
    </w:p>
    <w:p w14:paraId="40AC618D" w14:textId="77777777" w:rsidR="006C34A4" w:rsidRPr="001B4D69" w:rsidRDefault="006C34A4" w:rsidP="001B4D69">
      <w:pPr>
        <w:numPr>
          <w:ilvl w:val="0"/>
          <w:numId w:val="40"/>
        </w:numPr>
        <w:shd w:val="clear" w:color="auto" w:fill="FFFFFF"/>
        <w:spacing w:before="100" w:beforeAutospacing="1" w:after="100" w:afterAutospacing="1" w:line="375" w:lineRule="atLeast"/>
        <w:jc w:val="both"/>
        <w:rPr>
          <w:sz w:val="20"/>
        </w:rPr>
      </w:pPr>
      <w:r w:rsidRPr="001B4D69">
        <w:rPr>
          <w:sz w:val="20"/>
        </w:rPr>
        <w:t>Developing clear and appropriate expression at sentence level</w:t>
      </w:r>
    </w:p>
    <w:p w14:paraId="302737FD" w14:textId="77777777" w:rsidR="006C34A4" w:rsidRPr="001B4D69" w:rsidRDefault="006C34A4" w:rsidP="001B4D69">
      <w:pPr>
        <w:pStyle w:val="NormalWeb"/>
        <w:shd w:val="clear" w:color="auto" w:fill="FFFFFF"/>
        <w:spacing w:line="375" w:lineRule="atLeast"/>
        <w:jc w:val="both"/>
        <w:rPr>
          <w:rFonts w:ascii="Arial" w:hAnsi="Arial" w:cs="Arial"/>
          <w:sz w:val="20"/>
          <w:szCs w:val="20"/>
        </w:rPr>
      </w:pPr>
      <w:r w:rsidRPr="001B4D69">
        <w:rPr>
          <w:rStyle w:val="Strong"/>
          <w:rFonts w:ascii="Arial" w:hAnsi="Arial" w:cs="Arial"/>
          <w:sz w:val="20"/>
          <w:szCs w:val="20"/>
        </w:rPr>
        <w:t>Teaching strategies</w:t>
      </w:r>
    </w:p>
    <w:p w14:paraId="6B9BAF9D"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Make sure pupil are clear about the purpose and audience for their writing</w:t>
      </w:r>
    </w:p>
    <w:p w14:paraId="4EACF78C"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Point out the differences between speech and writing</w:t>
      </w:r>
    </w:p>
    <w:p w14:paraId="5CA183B5"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Help pupils use appropriate level of formality</w:t>
      </w:r>
    </w:p>
    <w:p w14:paraId="3B46AC64"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Give pupils model texts before asking them to write</w:t>
      </w:r>
    </w:p>
    <w:p w14:paraId="215058EA"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Show pupils how to organise writing using planning frameworks, graphic organisers,</w:t>
      </w:r>
    </w:p>
    <w:p w14:paraId="226FC1A8"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Support extended writing with frames and key connectives to link ideas.</w:t>
      </w:r>
    </w:p>
    <w:p w14:paraId="346509CC" w14:textId="77777777" w:rsidR="006C34A4" w:rsidRPr="001B4D69" w:rsidRDefault="006C34A4" w:rsidP="001B4D69">
      <w:pPr>
        <w:numPr>
          <w:ilvl w:val="0"/>
          <w:numId w:val="41"/>
        </w:numPr>
        <w:shd w:val="clear" w:color="auto" w:fill="FFFFFF"/>
        <w:spacing w:before="100" w:beforeAutospacing="1" w:after="100" w:afterAutospacing="1" w:line="375" w:lineRule="atLeast"/>
        <w:jc w:val="both"/>
        <w:rPr>
          <w:sz w:val="20"/>
        </w:rPr>
      </w:pPr>
      <w:r w:rsidRPr="001B4D69">
        <w:rPr>
          <w:sz w:val="20"/>
        </w:rPr>
        <w:t>Ask pupils to evaluate, correct and redraft their writing</w:t>
      </w:r>
    </w:p>
    <w:p w14:paraId="2335A0B1" w14:textId="77777777" w:rsidR="006C34A4" w:rsidRPr="001B4D69" w:rsidRDefault="006C34A4" w:rsidP="001B4D69">
      <w:pPr>
        <w:jc w:val="both"/>
        <w:rPr>
          <w:sz w:val="20"/>
        </w:rPr>
      </w:pPr>
    </w:p>
    <w:sectPr w:rsidR="006C34A4" w:rsidRPr="001B4D69"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0B6E" w14:textId="77777777" w:rsidR="00F13060" w:rsidRDefault="00F13060" w:rsidP="00427886">
      <w:r>
        <w:separator/>
      </w:r>
    </w:p>
  </w:endnote>
  <w:endnote w:type="continuationSeparator" w:id="0">
    <w:p w14:paraId="40B0F762" w14:textId="77777777" w:rsidR="00F13060" w:rsidRDefault="00F13060"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DEFD" w14:textId="77777777" w:rsidR="00BD09B5" w:rsidRDefault="00D249CF" w:rsidP="00BD09B5">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54896D36" wp14:editId="372F93C0">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90606" id="_x0000_t32" coordsize="21600,21600" o:spt="32" o:oned="t" path="m,l21600,21600e" filled="f">
              <v:path arrowok="t" fillok="f" o:connecttype="none"/>
              <o:lock v:ext="edit" shapetype="t"/>
            </v:shapetype>
            <v:shape id="AutoShape 11" o:spid="_x0000_s1026" type="#_x0000_t32"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strokecolor="#7f8284"/>
          </w:pict>
        </mc:Fallback>
      </mc:AlternateContent>
    </w:r>
    <w:r w:rsidR="00BD09B5" w:rsidRPr="003522DE">
      <w:rPr>
        <w:b/>
        <w:color w:val="7F8284"/>
        <w:sz w:val="16"/>
        <w:szCs w:val="16"/>
      </w:rPr>
      <w:t xml:space="preserve">Page </w:t>
    </w:r>
    <w:r w:rsidR="00BD09B5" w:rsidRPr="003522DE">
      <w:rPr>
        <w:b/>
        <w:bCs/>
        <w:color w:val="7F8284"/>
        <w:sz w:val="16"/>
        <w:szCs w:val="16"/>
      </w:rPr>
      <w:fldChar w:fldCharType="begin"/>
    </w:r>
    <w:r w:rsidR="00BD09B5" w:rsidRPr="003522DE">
      <w:rPr>
        <w:b/>
        <w:bCs/>
        <w:color w:val="7F8284"/>
        <w:sz w:val="16"/>
        <w:szCs w:val="16"/>
      </w:rPr>
      <w:instrText xml:space="preserve"> PAGE  \* Arabic  \* MERGEFORMAT </w:instrText>
    </w:r>
    <w:r w:rsidR="00BD09B5" w:rsidRPr="003522DE">
      <w:rPr>
        <w:b/>
        <w:bCs/>
        <w:color w:val="7F8284"/>
        <w:sz w:val="16"/>
        <w:szCs w:val="16"/>
      </w:rPr>
      <w:fldChar w:fldCharType="separate"/>
    </w:r>
    <w:r w:rsidR="00E9442D">
      <w:rPr>
        <w:b/>
        <w:bCs/>
        <w:noProof/>
        <w:color w:val="7F8284"/>
        <w:sz w:val="16"/>
        <w:szCs w:val="16"/>
      </w:rPr>
      <w:t>1</w:t>
    </w:r>
    <w:r w:rsidR="00BD09B5" w:rsidRPr="003522DE">
      <w:rPr>
        <w:b/>
        <w:bCs/>
        <w:color w:val="7F8284"/>
        <w:sz w:val="16"/>
        <w:szCs w:val="16"/>
      </w:rPr>
      <w:fldChar w:fldCharType="end"/>
    </w:r>
    <w:r w:rsidR="00BD09B5" w:rsidRPr="003522DE">
      <w:rPr>
        <w:b/>
        <w:color w:val="7F8284"/>
        <w:sz w:val="16"/>
        <w:szCs w:val="16"/>
      </w:rPr>
      <w:t xml:space="preserve"> of </w:t>
    </w:r>
    <w:r w:rsidR="00BD09B5" w:rsidRPr="003522DE">
      <w:rPr>
        <w:b/>
        <w:bCs/>
        <w:color w:val="7F8284"/>
        <w:sz w:val="16"/>
        <w:szCs w:val="16"/>
      </w:rPr>
      <w:fldChar w:fldCharType="begin"/>
    </w:r>
    <w:r w:rsidR="00BD09B5" w:rsidRPr="003522DE">
      <w:rPr>
        <w:b/>
        <w:bCs/>
        <w:color w:val="7F8284"/>
        <w:sz w:val="16"/>
        <w:szCs w:val="16"/>
      </w:rPr>
      <w:instrText xml:space="preserve"> NUMPAGES  \* Arabic  \* MERGEFORMAT </w:instrText>
    </w:r>
    <w:r w:rsidR="00BD09B5" w:rsidRPr="003522DE">
      <w:rPr>
        <w:b/>
        <w:bCs/>
        <w:color w:val="7F8284"/>
        <w:sz w:val="16"/>
        <w:szCs w:val="16"/>
      </w:rPr>
      <w:fldChar w:fldCharType="separate"/>
    </w:r>
    <w:r w:rsidR="00E9442D">
      <w:rPr>
        <w:b/>
        <w:bCs/>
        <w:noProof/>
        <w:color w:val="7F8284"/>
        <w:sz w:val="16"/>
        <w:szCs w:val="16"/>
      </w:rPr>
      <w:t>4</w:t>
    </w:r>
    <w:r w:rsidR="00BD09B5" w:rsidRPr="003522DE">
      <w:rPr>
        <w:b/>
        <w:bCs/>
        <w:color w:val="7F8284"/>
        <w:sz w:val="16"/>
        <w:szCs w:val="16"/>
      </w:rPr>
      <w:fldChar w:fldCharType="end"/>
    </w:r>
  </w:p>
  <w:p w14:paraId="19F57345" w14:textId="77777777" w:rsidR="00BD09B5" w:rsidRPr="003522DE" w:rsidRDefault="00BD09B5" w:rsidP="00BD09B5">
    <w:pPr>
      <w:jc w:val="right"/>
      <w:rPr>
        <w:b/>
        <w:color w:val="7F8284"/>
        <w:sz w:val="16"/>
        <w:szCs w:val="16"/>
      </w:rPr>
    </w:pPr>
  </w:p>
  <w:p w14:paraId="7853CBFF" w14:textId="77777777" w:rsidR="00BD09B5" w:rsidRPr="00600BF9" w:rsidRDefault="00BD09B5" w:rsidP="00BD09B5">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00BD09B5" w:rsidRPr="00BC0FC5" w14:paraId="1AC1AFB0" w14:textId="77777777" w:rsidTr="009502F3">
      <w:trPr>
        <w:trHeight w:val="269"/>
      </w:trPr>
      <w:tc>
        <w:tcPr>
          <w:tcW w:w="1616" w:type="dxa"/>
          <w:tcMar>
            <w:left w:w="0" w:type="dxa"/>
            <w:right w:w="0" w:type="dxa"/>
          </w:tcMar>
        </w:tcPr>
        <w:p w14:paraId="41C5DCBD" w14:textId="77777777" w:rsidR="00BD09B5" w:rsidRPr="00BC0FC5" w:rsidRDefault="00BD09B5" w:rsidP="00BD09B5">
          <w:pPr>
            <w:jc w:val="both"/>
            <w:rPr>
              <w:b/>
              <w:color w:val="7F8284"/>
              <w:sz w:val="16"/>
              <w:szCs w:val="16"/>
            </w:rPr>
          </w:pPr>
          <w:r w:rsidRPr="00BC0FC5">
            <w:rPr>
              <w:b/>
              <w:color w:val="7F8284"/>
              <w:sz w:val="16"/>
              <w:szCs w:val="16"/>
            </w:rPr>
            <w:t>Document Type</w:t>
          </w:r>
        </w:p>
      </w:tc>
      <w:tc>
        <w:tcPr>
          <w:tcW w:w="2262" w:type="dxa"/>
          <w:tcMar>
            <w:left w:w="0" w:type="dxa"/>
            <w:right w:w="0" w:type="dxa"/>
          </w:tcMar>
        </w:tcPr>
        <w:p w14:paraId="5EB2161A" w14:textId="77777777" w:rsidR="00BD09B5" w:rsidRPr="00BC0FC5" w:rsidRDefault="00BD09B5" w:rsidP="00BD09B5">
          <w:pPr>
            <w:jc w:val="both"/>
            <w:rPr>
              <w:color w:val="7F8284"/>
              <w:sz w:val="16"/>
              <w:szCs w:val="16"/>
            </w:rPr>
          </w:pPr>
          <w:r w:rsidRPr="00BC0FC5">
            <w:rPr>
              <w:color w:val="7F8284"/>
              <w:sz w:val="16"/>
              <w:szCs w:val="16"/>
            </w:rPr>
            <w:t>Policy</w:t>
          </w:r>
        </w:p>
      </w:tc>
      <w:tc>
        <w:tcPr>
          <w:tcW w:w="1723" w:type="dxa"/>
          <w:tcMar>
            <w:left w:w="0" w:type="dxa"/>
            <w:right w:w="0" w:type="dxa"/>
          </w:tcMar>
        </w:tcPr>
        <w:p w14:paraId="7106BC4F" w14:textId="77777777" w:rsidR="00BD09B5" w:rsidRPr="00BC0FC5" w:rsidRDefault="00BD09B5" w:rsidP="00BD09B5">
          <w:pPr>
            <w:rPr>
              <w:b/>
              <w:color w:val="7F8284"/>
              <w:sz w:val="16"/>
              <w:szCs w:val="16"/>
            </w:rPr>
          </w:pPr>
          <w:r w:rsidRPr="00BC0FC5">
            <w:rPr>
              <w:b/>
              <w:color w:val="7F8284"/>
              <w:sz w:val="16"/>
              <w:szCs w:val="16"/>
            </w:rPr>
            <w:t>Version Number</w:t>
          </w:r>
        </w:p>
      </w:tc>
      <w:tc>
        <w:tcPr>
          <w:tcW w:w="2154" w:type="dxa"/>
          <w:tcMar>
            <w:left w:w="0" w:type="dxa"/>
            <w:right w:w="0" w:type="dxa"/>
          </w:tcMar>
        </w:tcPr>
        <w:p w14:paraId="2A730CE0" w14:textId="1005DCAC" w:rsidR="00BD09B5" w:rsidRPr="00BC0FC5" w:rsidRDefault="00A969FF" w:rsidP="00BD09B5">
          <w:pPr>
            <w:rPr>
              <w:color w:val="7F8284"/>
              <w:sz w:val="16"/>
              <w:szCs w:val="16"/>
            </w:rPr>
          </w:pPr>
          <w:r>
            <w:rPr>
              <w:color w:val="7F8284"/>
              <w:sz w:val="16"/>
              <w:szCs w:val="16"/>
            </w:rPr>
            <w:t>1.</w:t>
          </w:r>
          <w:r w:rsidR="00690FAA">
            <w:rPr>
              <w:color w:val="7F8284"/>
              <w:sz w:val="16"/>
              <w:szCs w:val="16"/>
            </w:rPr>
            <w:t>5</w:t>
          </w:r>
        </w:p>
      </w:tc>
    </w:tr>
    <w:tr w:rsidR="00BD09B5" w:rsidRPr="00BC0FC5" w14:paraId="0201B661" w14:textId="77777777" w:rsidTr="009502F3">
      <w:trPr>
        <w:trHeight w:val="269"/>
      </w:trPr>
      <w:tc>
        <w:tcPr>
          <w:tcW w:w="1616" w:type="dxa"/>
          <w:tcMar>
            <w:left w:w="0" w:type="dxa"/>
            <w:right w:w="0" w:type="dxa"/>
          </w:tcMar>
        </w:tcPr>
        <w:p w14:paraId="137DC344" w14:textId="77777777" w:rsidR="00BD09B5" w:rsidRPr="00BC0FC5" w:rsidRDefault="00BD09B5" w:rsidP="00BD09B5">
          <w:pPr>
            <w:jc w:val="both"/>
            <w:rPr>
              <w:b/>
              <w:color w:val="7F8284"/>
              <w:sz w:val="16"/>
              <w:szCs w:val="16"/>
            </w:rPr>
          </w:pPr>
          <w:r w:rsidRPr="00BC0FC5">
            <w:rPr>
              <w:b/>
              <w:color w:val="7F8284"/>
              <w:sz w:val="16"/>
              <w:szCs w:val="16"/>
            </w:rPr>
            <w:t>Policy Owner</w:t>
          </w:r>
        </w:p>
      </w:tc>
      <w:tc>
        <w:tcPr>
          <w:tcW w:w="2262" w:type="dxa"/>
          <w:tcMar>
            <w:left w:w="0" w:type="dxa"/>
            <w:right w:w="0" w:type="dxa"/>
          </w:tcMar>
        </w:tcPr>
        <w:p w14:paraId="5AB8B063" w14:textId="77777777" w:rsidR="00BD09B5" w:rsidRPr="00BC0FC5" w:rsidRDefault="005C24ED" w:rsidP="00BD09B5">
          <w:pPr>
            <w:jc w:val="both"/>
            <w:rPr>
              <w:color w:val="7F8284"/>
              <w:sz w:val="16"/>
              <w:szCs w:val="16"/>
            </w:rPr>
          </w:pPr>
          <w:r>
            <w:rPr>
              <w:color w:val="7F8284"/>
              <w:sz w:val="16"/>
              <w:szCs w:val="16"/>
            </w:rPr>
            <w:t>Laura Smith</w:t>
          </w:r>
        </w:p>
      </w:tc>
      <w:tc>
        <w:tcPr>
          <w:tcW w:w="1723" w:type="dxa"/>
          <w:tcMar>
            <w:left w:w="0" w:type="dxa"/>
            <w:right w:w="0" w:type="dxa"/>
          </w:tcMar>
        </w:tcPr>
        <w:p w14:paraId="7A53B801" w14:textId="77777777" w:rsidR="00BD09B5" w:rsidRPr="00BC0FC5" w:rsidRDefault="00BD09B5" w:rsidP="00BD09B5">
          <w:pPr>
            <w:rPr>
              <w:b/>
              <w:color w:val="7F8284"/>
              <w:sz w:val="16"/>
              <w:szCs w:val="16"/>
            </w:rPr>
          </w:pPr>
          <w:r w:rsidRPr="00BC0FC5">
            <w:rPr>
              <w:b/>
              <w:color w:val="7F8284"/>
              <w:sz w:val="16"/>
              <w:szCs w:val="16"/>
            </w:rPr>
            <w:t>Last Review Date</w:t>
          </w:r>
        </w:p>
      </w:tc>
      <w:tc>
        <w:tcPr>
          <w:tcW w:w="2154" w:type="dxa"/>
          <w:tcMar>
            <w:left w:w="0" w:type="dxa"/>
            <w:right w:w="0" w:type="dxa"/>
          </w:tcMar>
        </w:tcPr>
        <w:p w14:paraId="78C6E9BB" w14:textId="78807AF1" w:rsidR="00BD09B5" w:rsidRPr="00BC0FC5" w:rsidRDefault="000C22A6" w:rsidP="00A969FF">
          <w:pPr>
            <w:rPr>
              <w:color w:val="7F8284"/>
              <w:sz w:val="16"/>
              <w:szCs w:val="16"/>
            </w:rPr>
          </w:pPr>
          <w:r>
            <w:rPr>
              <w:color w:val="808080" w:themeColor="background1" w:themeShade="80"/>
              <w:sz w:val="16"/>
              <w:szCs w:val="16"/>
            </w:rPr>
            <w:t>September 202</w:t>
          </w:r>
          <w:r w:rsidR="00690FAA">
            <w:rPr>
              <w:color w:val="808080" w:themeColor="background1" w:themeShade="80"/>
              <w:sz w:val="16"/>
              <w:szCs w:val="16"/>
            </w:rPr>
            <w:t>5</w:t>
          </w:r>
        </w:p>
      </w:tc>
    </w:tr>
    <w:tr w:rsidR="00BD09B5" w:rsidRPr="00BC0FC5" w14:paraId="585C202D" w14:textId="77777777" w:rsidTr="009502F3">
      <w:trPr>
        <w:trHeight w:val="269"/>
      </w:trPr>
      <w:tc>
        <w:tcPr>
          <w:tcW w:w="1616" w:type="dxa"/>
          <w:tcMar>
            <w:left w:w="0" w:type="dxa"/>
            <w:right w:w="0" w:type="dxa"/>
          </w:tcMar>
        </w:tcPr>
        <w:p w14:paraId="16BE5C11" w14:textId="77777777" w:rsidR="00BD09B5" w:rsidRPr="00BC0FC5" w:rsidRDefault="00BD09B5" w:rsidP="00BD09B5">
          <w:pPr>
            <w:jc w:val="both"/>
            <w:rPr>
              <w:b/>
              <w:color w:val="7F8284"/>
              <w:sz w:val="16"/>
              <w:szCs w:val="16"/>
            </w:rPr>
          </w:pPr>
          <w:r w:rsidRPr="00BC0FC5">
            <w:rPr>
              <w:b/>
              <w:color w:val="7F8284"/>
              <w:sz w:val="16"/>
              <w:szCs w:val="16"/>
            </w:rPr>
            <w:t>Date First Issued</w:t>
          </w:r>
        </w:p>
      </w:tc>
      <w:tc>
        <w:tcPr>
          <w:tcW w:w="2262" w:type="dxa"/>
          <w:tcMar>
            <w:left w:w="0" w:type="dxa"/>
            <w:right w:w="0" w:type="dxa"/>
          </w:tcMar>
        </w:tcPr>
        <w:p w14:paraId="1FDEADD4" w14:textId="77777777" w:rsidR="00BD09B5" w:rsidRPr="00BC0FC5" w:rsidRDefault="005C24ED" w:rsidP="001F7738">
          <w:pPr>
            <w:jc w:val="both"/>
            <w:rPr>
              <w:color w:val="7F8284"/>
              <w:sz w:val="16"/>
              <w:szCs w:val="16"/>
            </w:rPr>
          </w:pPr>
          <w:r>
            <w:rPr>
              <w:color w:val="7F8284"/>
              <w:sz w:val="16"/>
              <w:szCs w:val="16"/>
            </w:rPr>
            <w:t>December 2018</w:t>
          </w:r>
        </w:p>
      </w:tc>
      <w:tc>
        <w:tcPr>
          <w:tcW w:w="1723" w:type="dxa"/>
          <w:tcMar>
            <w:left w:w="0" w:type="dxa"/>
            <w:right w:w="0" w:type="dxa"/>
          </w:tcMar>
        </w:tcPr>
        <w:p w14:paraId="3CBF6A98" w14:textId="77777777" w:rsidR="00BD09B5" w:rsidRPr="00BC0FC5" w:rsidRDefault="00BD09B5" w:rsidP="00BD09B5">
          <w:pPr>
            <w:rPr>
              <w:b/>
              <w:color w:val="7F8284"/>
              <w:sz w:val="16"/>
              <w:szCs w:val="16"/>
            </w:rPr>
          </w:pPr>
          <w:r w:rsidRPr="00BC0FC5">
            <w:rPr>
              <w:b/>
              <w:color w:val="7F8284"/>
              <w:sz w:val="16"/>
              <w:szCs w:val="16"/>
            </w:rPr>
            <w:t>Next Review Date</w:t>
          </w:r>
        </w:p>
      </w:tc>
      <w:tc>
        <w:tcPr>
          <w:tcW w:w="2154" w:type="dxa"/>
          <w:tcMar>
            <w:left w:w="0" w:type="dxa"/>
            <w:right w:w="0" w:type="dxa"/>
          </w:tcMar>
        </w:tcPr>
        <w:p w14:paraId="16691520" w14:textId="4C5124E0" w:rsidR="00BD09B5" w:rsidRPr="00BC0FC5" w:rsidRDefault="000C22A6" w:rsidP="00FA63F2">
          <w:pPr>
            <w:rPr>
              <w:color w:val="7F8284"/>
              <w:sz w:val="16"/>
              <w:szCs w:val="16"/>
            </w:rPr>
          </w:pPr>
          <w:r>
            <w:rPr>
              <w:color w:val="7F8284"/>
              <w:sz w:val="16"/>
              <w:szCs w:val="16"/>
            </w:rPr>
            <w:t>September 202</w:t>
          </w:r>
          <w:r w:rsidR="00690FAA">
            <w:rPr>
              <w:color w:val="7F8284"/>
              <w:sz w:val="16"/>
              <w:szCs w:val="16"/>
            </w:rPr>
            <w:t>7</w:t>
          </w:r>
        </w:p>
      </w:tc>
    </w:tr>
  </w:tbl>
  <w:p w14:paraId="614B36FC" w14:textId="77777777" w:rsidR="00A31A9E" w:rsidRPr="00BD09B5" w:rsidRDefault="00A31A9E" w:rsidP="00BD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218B" w14:textId="77777777" w:rsidR="00F13060" w:rsidRDefault="00F13060" w:rsidP="00427886">
      <w:r>
        <w:separator/>
      </w:r>
    </w:p>
  </w:footnote>
  <w:footnote w:type="continuationSeparator" w:id="0">
    <w:p w14:paraId="621BA0FE" w14:textId="77777777" w:rsidR="00F13060" w:rsidRDefault="00F13060"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61D3" w14:textId="65F0C1D0" w:rsidR="004A0EA2" w:rsidRDefault="00C002F6" w:rsidP="004A0EA2">
    <w:pPr>
      <w:pStyle w:val="Header"/>
      <w:tabs>
        <w:tab w:val="clear" w:pos="4513"/>
        <w:tab w:val="clear" w:pos="9026"/>
      </w:tabs>
    </w:pPr>
    <w:r>
      <w:rPr>
        <w:noProof/>
      </w:rPr>
      <w:drawing>
        <wp:anchor distT="0" distB="0" distL="114300" distR="114300" simplePos="0" relativeHeight="251663872" behindDoc="1" locked="0" layoutInCell="1" allowOverlap="1" wp14:anchorId="604847B7" wp14:editId="4FF41AAF">
          <wp:simplePos x="0" y="0"/>
          <wp:positionH relativeFrom="margin">
            <wp:posOffset>0</wp:posOffset>
          </wp:positionH>
          <wp:positionV relativeFrom="paragraph">
            <wp:posOffset>160020</wp:posOffset>
          </wp:positionV>
          <wp:extent cx="670560" cy="670560"/>
          <wp:effectExtent l="0" t="0" r="0" b="0"/>
          <wp:wrapTight wrapText="bothSides">
            <wp:wrapPolygon edited="0">
              <wp:start x="0" y="0"/>
              <wp:lineTo x="0" y="20864"/>
              <wp:lineTo x="20864" y="20864"/>
              <wp:lineTo x="20864" y="0"/>
              <wp:lineTo x="0" y="0"/>
            </wp:wrapPolygon>
          </wp:wrapTight>
          <wp:docPr id="3" name="Picture 3" descr="https://www.lamledgeschool.co.uk/wp-content/uploads/sites/9/2023/08/Lamledge_School_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mledgeschool.co.uk/wp-content/uploads/sites/9/2023/08/Lamledge_School_Logo-300x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FD3C4" w14:textId="77777777" w:rsidR="003522DE" w:rsidRDefault="003522DE" w:rsidP="001F7738">
    <w:pPr>
      <w:pStyle w:val="Header"/>
      <w:tabs>
        <w:tab w:val="clear" w:pos="4513"/>
        <w:tab w:val="clear" w:pos="9026"/>
      </w:tabs>
      <w:jc w:val="center"/>
      <w:rPr>
        <w:b/>
        <w:color w:val="7F8284"/>
        <w:sz w:val="24"/>
        <w:szCs w:val="24"/>
      </w:rPr>
    </w:pPr>
  </w:p>
  <w:p w14:paraId="16DBC033" w14:textId="77777777" w:rsidR="005C24ED" w:rsidRDefault="006C34A4" w:rsidP="004A0EA2">
    <w:pPr>
      <w:pStyle w:val="Header"/>
      <w:tabs>
        <w:tab w:val="clear" w:pos="4513"/>
        <w:tab w:val="clear" w:pos="9026"/>
      </w:tabs>
      <w:jc w:val="right"/>
      <w:rPr>
        <w:b/>
        <w:color w:val="7F8284"/>
        <w:sz w:val="24"/>
        <w:szCs w:val="24"/>
      </w:rPr>
    </w:pPr>
    <w:r>
      <w:rPr>
        <w:b/>
        <w:color w:val="7F8284"/>
        <w:sz w:val="24"/>
        <w:szCs w:val="24"/>
      </w:rPr>
      <w:t xml:space="preserve">SUPPORTING STUDENTS WHERE ENGLISH IS AN </w:t>
    </w:r>
  </w:p>
  <w:p w14:paraId="07692EA3" w14:textId="77777777" w:rsidR="00BD4DD2" w:rsidRPr="003522DE" w:rsidRDefault="006C34A4" w:rsidP="004A0EA2">
    <w:pPr>
      <w:pStyle w:val="Header"/>
      <w:tabs>
        <w:tab w:val="clear" w:pos="4513"/>
        <w:tab w:val="clear" w:pos="9026"/>
      </w:tabs>
      <w:jc w:val="right"/>
      <w:rPr>
        <w:b/>
        <w:color w:val="7F8284"/>
        <w:sz w:val="24"/>
        <w:szCs w:val="24"/>
      </w:rPr>
    </w:pPr>
    <w:r>
      <w:rPr>
        <w:b/>
        <w:color w:val="7F8284"/>
        <w:sz w:val="24"/>
        <w:szCs w:val="24"/>
      </w:rPr>
      <w:t>ADDI</w:t>
    </w:r>
    <w:r w:rsidR="005C28CC">
      <w:rPr>
        <w:b/>
        <w:color w:val="7F8284"/>
        <w:sz w:val="24"/>
        <w:szCs w:val="24"/>
      </w:rPr>
      <w:t>T</w:t>
    </w:r>
    <w:r>
      <w:rPr>
        <w:b/>
        <w:color w:val="7F8284"/>
        <w:sz w:val="24"/>
        <w:szCs w:val="24"/>
      </w:rPr>
      <w:t>ONAL LANGUAGE</w:t>
    </w:r>
    <w:r w:rsidR="00F50109">
      <w:rPr>
        <w:b/>
        <w:color w:val="7F8284"/>
        <w:sz w:val="24"/>
        <w:szCs w:val="24"/>
      </w:rPr>
      <w:t xml:space="preserve"> </w:t>
    </w:r>
    <w:r>
      <w:rPr>
        <w:b/>
        <w:color w:val="7F8284"/>
        <w:sz w:val="24"/>
        <w:szCs w:val="24"/>
      </w:rPr>
      <w:t>POLICY</w:t>
    </w:r>
  </w:p>
  <w:p w14:paraId="692EC8FA" w14:textId="287AD6F5" w:rsidR="004A0EA2" w:rsidRPr="00BD4DD2" w:rsidRDefault="00BD4DD2" w:rsidP="004A0EA2">
    <w:pPr>
      <w:pStyle w:val="Header"/>
      <w:tabs>
        <w:tab w:val="clear" w:pos="4513"/>
        <w:tab w:val="clear" w:pos="9026"/>
      </w:tabs>
      <w:jc w:val="right"/>
      <w:rPr>
        <w:color w:val="F2942C"/>
        <w:sz w:val="20"/>
      </w:rPr>
    </w:pPr>
    <w:r w:rsidRPr="00BD4DD2">
      <w:rPr>
        <w:color w:val="F2942C"/>
        <w:sz w:val="20"/>
      </w:rPr>
      <w:t xml:space="preserve">POLICY FOLDER: </w:t>
    </w:r>
    <w:r w:rsidR="00C002F6">
      <w:rPr>
        <w:color w:val="F2942C"/>
        <w:sz w:val="20"/>
      </w:rPr>
      <w:t>LAMLEDGE</w:t>
    </w:r>
    <w:r w:rsidR="00254C75">
      <w:rPr>
        <w:color w:val="F2942C"/>
        <w:sz w:val="20"/>
      </w:rPr>
      <w:t xml:space="preserve"> SCHOOL</w:t>
    </w:r>
  </w:p>
  <w:p w14:paraId="42E10DA4"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59887C81" wp14:editId="641D566D">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FAFA9"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32C"/>
    <w:multiLevelType w:val="hybridMultilevel"/>
    <w:tmpl w:val="9CA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2C42"/>
    <w:multiLevelType w:val="multilevel"/>
    <w:tmpl w:val="13E6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1019A"/>
    <w:multiLevelType w:val="multilevel"/>
    <w:tmpl w:val="509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B6F47"/>
    <w:multiLevelType w:val="hybridMultilevel"/>
    <w:tmpl w:val="9A22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6F21"/>
    <w:multiLevelType w:val="hybridMultilevel"/>
    <w:tmpl w:val="454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76E2"/>
    <w:multiLevelType w:val="hybridMultilevel"/>
    <w:tmpl w:val="2288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01491"/>
    <w:multiLevelType w:val="hybridMultilevel"/>
    <w:tmpl w:val="659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24388"/>
    <w:multiLevelType w:val="hybridMultilevel"/>
    <w:tmpl w:val="F0A8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0DA7"/>
    <w:multiLevelType w:val="hybridMultilevel"/>
    <w:tmpl w:val="798EDD90"/>
    <w:lvl w:ilvl="0" w:tplc="08090001">
      <w:start w:val="1"/>
      <w:numFmt w:val="bullet"/>
      <w:lvlText w:val=""/>
      <w:lvlJc w:val="left"/>
      <w:pPr>
        <w:ind w:left="720" w:hanging="360"/>
      </w:pPr>
      <w:rPr>
        <w:rFonts w:ascii="Symbol" w:hAnsi="Symbol" w:hint="default"/>
      </w:rPr>
    </w:lvl>
    <w:lvl w:ilvl="1" w:tplc="5B100B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72C81"/>
    <w:multiLevelType w:val="hybridMultilevel"/>
    <w:tmpl w:val="20BE9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C5170"/>
    <w:multiLevelType w:val="hybridMultilevel"/>
    <w:tmpl w:val="01D8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41B0E"/>
    <w:multiLevelType w:val="multilevel"/>
    <w:tmpl w:val="3FD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44957"/>
    <w:multiLevelType w:val="hybridMultilevel"/>
    <w:tmpl w:val="92E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45DBC"/>
    <w:multiLevelType w:val="multilevel"/>
    <w:tmpl w:val="A4A2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16705"/>
    <w:multiLevelType w:val="hybridMultilevel"/>
    <w:tmpl w:val="FD3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E736E"/>
    <w:multiLevelType w:val="hybridMultilevel"/>
    <w:tmpl w:val="0E2C1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90C68"/>
    <w:multiLevelType w:val="hybridMultilevel"/>
    <w:tmpl w:val="2236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07EAA"/>
    <w:multiLevelType w:val="hybridMultilevel"/>
    <w:tmpl w:val="36BE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F4223"/>
    <w:multiLevelType w:val="multilevel"/>
    <w:tmpl w:val="DAE6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34589B"/>
    <w:multiLevelType w:val="hybridMultilevel"/>
    <w:tmpl w:val="D9B2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153B"/>
    <w:multiLevelType w:val="multilevel"/>
    <w:tmpl w:val="6DF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FEF01F1"/>
    <w:multiLevelType w:val="hybridMultilevel"/>
    <w:tmpl w:val="6D24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23EAD"/>
    <w:multiLevelType w:val="hybridMultilevel"/>
    <w:tmpl w:val="762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6610F"/>
    <w:multiLevelType w:val="hybridMultilevel"/>
    <w:tmpl w:val="97F6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80C32"/>
    <w:multiLevelType w:val="multilevel"/>
    <w:tmpl w:val="2DD2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E86A1F"/>
    <w:multiLevelType w:val="multilevel"/>
    <w:tmpl w:val="E46A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3D0F60"/>
    <w:multiLevelType w:val="multilevel"/>
    <w:tmpl w:val="F5C8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010CA4"/>
    <w:multiLevelType w:val="hybridMultilevel"/>
    <w:tmpl w:val="35F4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C2928"/>
    <w:multiLevelType w:val="hybridMultilevel"/>
    <w:tmpl w:val="26747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267115"/>
    <w:multiLevelType w:val="hybridMultilevel"/>
    <w:tmpl w:val="FA8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C2354"/>
    <w:multiLevelType w:val="hybridMultilevel"/>
    <w:tmpl w:val="20A0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241E0"/>
    <w:multiLevelType w:val="multilevel"/>
    <w:tmpl w:val="EEB0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90A9D"/>
    <w:multiLevelType w:val="hybridMultilevel"/>
    <w:tmpl w:val="B32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20292"/>
    <w:multiLevelType w:val="hybridMultilevel"/>
    <w:tmpl w:val="837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50D53"/>
    <w:multiLevelType w:val="multilevel"/>
    <w:tmpl w:val="D190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338BF"/>
    <w:multiLevelType w:val="hybridMultilevel"/>
    <w:tmpl w:val="52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E429B"/>
    <w:multiLevelType w:val="hybridMultilevel"/>
    <w:tmpl w:val="0048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82AE0"/>
    <w:multiLevelType w:val="hybridMultilevel"/>
    <w:tmpl w:val="99E0BA24"/>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77D23DD8">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9228914">
    <w:abstractNumId w:val="40"/>
  </w:num>
  <w:num w:numId="2" w16cid:durableId="274597435">
    <w:abstractNumId w:val="22"/>
  </w:num>
  <w:num w:numId="3" w16cid:durableId="998925293">
    <w:abstractNumId w:val="31"/>
  </w:num>
  <w:num w:numId="4" w16cid:durableId="1615408187">
    <w:abstractNumId w:val="9"/>
  </w:num>
  <w:num w:numId="5" w16cid:durableId="162016989">
    <w:abstractNumId w:val="6"/>
  </w:num>
  <w:num w:numId="6" w16cid:durableId="2115708928">
    <w:abstractNumId w:val="25"/>
  </w:num>
  <w:num w:numId="7" w16cid:durableId="914819014">
    <w:abstractNumId w:val="39"/>
  </w:num>
  <w:num w:numId="8" w16cid:durableId="719787426">
    <w:abstractNumId w:val="5"/>
  </w:num>
  <w:num w:numId="9" w16cid:durableId="1971355088">
    <w:abstractNumId w:val="20"/>
  </w:num>
  <w:num w:numId="10" w16cid:durableId="770011943">
    <w:abstractNumId w:val="4"/>
  </w:num>
  <w:num w:numId="11" w16cid:durableId="2039625759">
    <w:abstractNumId w:val="30"/>
  </w:num>
  <w:num w:numId="12" w16cid:durableId="1351830336">
    <w:abstractNumId w:val="36"/>
  </w:num>
  <w:num w:numId="13" w16cid:durableId="318073916">
    <w:abstractNumId w:val="19"/>
  </w:num>
  <w:num w:numId="14" w16cid:durableId="363605139">
    <w:abstractNumId w:val="28"/>
  </w:num>
  <w:num w:numId="15" w16cid:durableId="1546720959">
    <w:abstractNumId w:val="24"/>
  </w:num>
  <w:num w:numId="16" w16cid:durableId="42755174">
    <w:abstractNumId w:val="17"/>
  </w:num>
  <w:num w:numId="17" w16cid:durableId="63259826">
    <w:abstractNumId w:val="0"/>
  </w:num>
  <w:num w:numId="18" w16cid:durableId="1931503025">
    <w:abstractNumId w:val="35"/>
  </w:num>
  <w:num w:numId="19" w16cid:durableId="1180049548">
    <w:abstractNumId w:val="38"/>
  </w:num>
  <w:num w:numId="20" w16cid:durableId="29309147">
    <w:abstractNumId w:val="8"/>
  </w:num>
  <w:num w:numId="21" w16cid:durableId="155918691">
    <w:abstractNumId w:val="14"/>
  </w:num>
  <w:num w:numId="22" w16cid:durableId="519126650">
    <w:abstractNumId w:val="15"/>
  </w:num>
  <w:num w:numId="23" w16cid:durableId="1729255900">
    <w:abstractNumId w:val="12"/>
  </w:num>
  <w:num w:numId="24" w16cid:durableId="1101337578">
    <w:abstractNumId w:val="3"/>
  </w:num>
  <w:num w:numId="25" w16cid:durableId="457649612">
    <w:abstractNumId w:val="23"/>
  </w:num>
  <w:num w:numId="26" w16cid:durableId="535505371">
    <w:abstractNumId w:val="32"/>
  </w:num>
  <w:num w:numId="27" w16cid:durableId="1431975411">
    <w:abstractNumId w:val="33"/>
  </w:num>
  <w:num w:numId="28" w16cid:durableId="441265339">
    <w:abstractNumId w:val="16"/>
  </w:num>
  <w:num w:numId="29" w16cid:durableId="422797645">
    <w:abstractNumId w:val="7"/>
  </w:num>
  <w:num w:numId="30" w16cid:durableId="854419514">
    <w:abstractNumId w:val="10"/>
  </w:num>
  <w:num w:numId="31" w16cid:durableId="1864054076">
    <w:abstractNumId w:val="1"/>
  </w:num>
  <w:num w:numId="32" w16cid:durableId="1137605289">
    <w:abstractNumId w:val="21"/>
  </w:num>
  <w:num w:numId="33" w16cid:durableId="1245190689">
    <w:abstractNumId w:val="27"/>
  </w:num>
  <w:num w:numId="34" w16cid:durableId="1343704838">
    <w:abstractNumId w:val="13"/>
  </w:num>
  <w:num w:numId="35" w16cid:durableId="2117288401">
    <w:abstractNumId w:val="34"/>
  </w:num>
  <w:num w:numId="36" w16cid:durableId="400180980">
    <w:abstractNumId w:val="11"/>
  </w:num>
  <w:num w:numId="37" w16cid:durableId="866525008">
    <w:abstractNumId w:val="26"/>
  </w:num>
  <w:num w:numId="38" w16cid:durableId="1433010818">
    <w:abstractNumId w:val="18"/>
  </w:num>
  <w:num w:numId="39" w16cid:durableId="365180461">
    <w:abstractNumId w:val="2"/>
  </w:num>
  <w:num w:numId="40" w16cid:durableId="1897550267">
    <w:abstractNumId w:val="29"/>
  </w:num>
  <w:num w:numId="41" w16cid:durableId="18051504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35B96"/>
    <w:rsid w:val="00051899"/>
    <w:rsid w:val="0005636F"/>
    <w:rsid w:val="00067BE6"/>
    <w:rsid w:val="00070DC9"/>
    <w:rsid w:val="000847AA"/>
    <w:rsid w:val="000C22A6"/>
    <w:rsid w:val="000E6E00"/>
    <w:rsid w:val="00102A22"/>
    <w:rsid w:val="00116A67"/>
    <w:rsid w:val="001228B7"/>
    <w:rsid w:val="001245CD"/>
    <w:rsid w:val="001429A2"/>
    <w:rsid w:val="00144489"/>
    <w:rsid w:val="001713B7"/>
    <w:rsid w:val="001959E4"/>
    <w:rsid w:val="00196870"/>
    <w:rsid w:val="001B4D69"/>
    <w:rsid w:val="001B5F76"/>
    <w:rsid w:val="001F7738"/>
    <w:rsid w:val="00254C75"/>
    <w:rsid w:val="002551DD"/>
    <w:rsid w:val="00285908"/>
    <w:rsid w:val="0029086A"/>
    <w:rsid w:val="002C44D6"/>
    <w:rsid w:val="002D77F9"/>
    <w:rsid w:val="002F4338"/>
    <w:rsid w:val="00300EA6"/>
    <w:rsid w:val="003013F7"/>
    <w:rsid w:val="00302E19"/>
    <w:rsid w:val="00307D8D"/>
    <w:rsid w:val="003252F0"/>
    <w:rsid w:val="00327BD7"/>
    <w:rsid w:val="00337568"/>
    <w:rsid w:val="00343849"/>
    <w:rsid w:val="003522DE"/>
    <w:rsid w:val="0036429E"/>
    <w:rsid w:val="003925C6"/>
    <w:rsid w:val="00396216"/>
    <w:rsid w:val="003A1BAF"/>
    <w:rsid w:val="003A1DC2"/>
    <w:rsid w:val="003A7995"/>
    <w:rsid w:val="003D7161"/>
    <w:rsid w:val="003F5546"/>
    <w:rsid w:val="003F63F0"/>
    <w:rsid w:val="00400D83"/>
    <w:rsid w:val="00420466"/>
    <w:rsid w:val="00427886"/>
    <w:rsid w:val="00432C1C"/>
    <w:rsid w:val="004349FA"/>
    <w:rsid w:val="004A0EA2"/>
    <w:rsid w:val="004A4073"/>
    <w:rsid w:val="004B1418"/>
    <w:rsid w:val="004B4784"/>
    <w:rsid w:val="004C0863"/>
    <w:rsid w:val="00513156"/>
    <w:rsid w:val="00521621"/>
    <w:rsid w:val="00527D74"/>
    <w:rsid w:val="00545C44"/>
    <w:rsid w:val="00546C42"/>
    <w:rsid w:val="00581DD5"/>
    <w:rsid w:val="005A1730"/>
    <w:rsid w:val="005A7337"/>
    <w:rsid w:val="005A766E"/>
    <w:rsid w:val="005B3372"/>
    <w:rsid w:val="005C24ED"/>
    <w:rsid w:val="005C2511"/>
    <w:rsid w:val="005C28CC"/>
    <w:rsid w:val="006115C3"/>
    <w:rsid w:val="00617180"/>
    <w:rsid w:val="00633C59"/>
    <w:rsid w:val="00690FAA"/>
    <w:rsid w:val="006A16A9"/>
    <w:rsid w:val="006B0120"/>
    <w:rsid w:val="006B119F"/>
    <w:rsid w:val="006B6D99"/>
    <w:rsid w:val="006C34A4"/>
    <w:rsid w:val="006C4768"/>
    <w:rsid w:val="00714503"/>
    <w:rsid w:val="00744667"/>
    <w:rsid w:val="007702BB"/>
    <w:rsid w:val="00773DB3"/>
    <w:rsid w:val="007C1B1A"/>
    <w:rsid w:val="007C45D2"/>
    <w:rsid w:val="007F64E7"/>
    <w:rsid w:val="00804289"/>
    <w:rsid w:val="00813C9D"/>
    <w:rsid w:val="008226C3"/>
    <w:rsid w:val="008271A4"/>
    <w:rsid w:val="00831DC2"/>
    <w:rsid w:val="008844C6"/>
    <w:rsid w:val="00891052"/>
    <w:rsid w:val="008A34A8"/>
    <w:rsid w:val="008B787F"/>
    <w:rsid w:val="008D4901"/>
    <w:rsid w:val="008E540D"/>
    <w:rsid w:val="00913410"/>
    <w:rsid w:val="009476FE"/>
    <w:rsid w:val="00980697"/>
    <w:rsid w:val="00983B2C"/>
    <w:rsid w:val="0099479A"/>
    <w:rsid w:val="009953E1"/>
    <w:rsid w:val="009968D6"/>
    <w:rsid w:val="00997088"/>
    <w:rsid w:val="009B1539"/>
    <w:rsid w:val="009C0AC5"/>
    <w:rsid w:val="009C23C1"/>
    <w:rsid w:val="009C4906"/>
    <w:rsid w:val="009E4319"/>
    <w:rsid w:val="009E5CD2"/>
    <w:rsid w:val="009E79F3"/>
    <w:rsid w:val="00A04498"/>
    <w:rsid w:val="00A0754F"/>
    <w:rsid w:val="00A31A9E"/>
    <w:rsid w:val="00A4066F"/>
    <w:rsid w:val="00A431B5"/>
    <w:rsid w:val="00A50D26"/>
    <w:rsid w:val="00A809FB"/>
    <w:rsid w:val="00A969FF"/>
    <w:rsid w:val="00AA4EE0"/>
    <w:rsid w:val="00AB1D93"/>
    <w:rsid w:val="00AD1FA8"/>
    <w:rsid w:val="00B03F0C"/>
    <w:rsid w:val="00B538ED"/>
    <w:rsid w:val="00B94608"/>
    <w:rsid w:val="00BB01BE"/>
    <w:rsid w:val="00BB5B8B"/>
    <w:rsid w:val="00BC0FC5"/>
    <w:rsid w:val="00BD09B5"/>
    <w:rsid w:val="00BD4DD2"/>
    <w:rsid w:val="00BD7BD1"/>
    <w:rsid w:val="00BF62F1"/>
    <w:rsid w:val="00C002F6"/>
    <w:rsid w:val="00C5762C"/>
    <w:rsid w:val="00CC5FD7"/>
    <w:rsid w:val="00CC64C9"/>
    <w:rsid w:val="00CC6788"/>
    <w:rsid w:val="00CD19F6"/>
    <w:rsid w:val="00D249CF"/>
    <w:rsid w:val="00D3370C"/>
    <w:rsid w:val="00D3385F"/>
    <w:rsid w:val="00D514B0"/>
    <w:rsid w:val="00D679F6"/>
    <w:rsid w:val="00DA229F"/>
    <w:rsid w:val="00DA3B97"/>
    <w:rsid w:val="00DE48D6"/>
    <w:rsid w:val="00DE4EF1"/>
    <w:rsid w:val="00DF0645"/>
    <w:rsid w:val="00DF1B3C"/>
    <w:rsid w:val="00E25909"/>
    <w:rsid w:val="00E32560"/>
    <w:rsid w:val="00E35EE8"/>
    <w:rsid w:val="00E55E82"/>
    <w:rsid w:val="00E731F2"/>
    <w:rsid w:val="00E864B7"/>
    <w:rsid w:val="00E87DEF"/>
    <w:rsid w:val="00E9442D"/>
    <w:rsid w:val="00EA6EB0"/>
    <w:rsid w:val="00ED7F75"/>
    <w:rsid w:val="00F13060"/>
    <w:rsid w:val="00F50109"/>
    <w:rsid w:val="00F532B3"/>
    <w:rsid w:val="00F93434"/>
    <w:rsid w:val="00FA4A45"/>
    <w:rsid w:val="00FA63F2"/>
    <w:rsid w:val="00FD073D"/>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43C6EE2E"/>
  <w15:docId w15:val="{EEDCAB15-6038-42DF-8E8D-2A7358F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E540D"/>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6C3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543562833">
      <w:bodyDiv w:val="1"/>
      <w:marLeft w:val="0"/>
      <w:marRight w:val="0"/>
      <w:marTop w:val="0"/>
      <w:marBottom w:val="0"/>
      <w:divBdr>
        <w:top w:val="none" w:sz="0" w:space="0" w:color="auto"/>
        <w:left w:val="none" w:sz="0" w:space="0" w:color="auto"/>
        <w:bottom w:val="none" w:sz="0" w:space="0" w:color="auto"/>
        <w:right w:val="none" w:sz="0" w:space="0" w:color="auto"/>
      </w:divBdr>
      <w:divsChild>
        <w:div w:id="243492385">
          <w:marLeft w:val="0"/>
          <w:marRight w:val="0"/>
          <w:marTop w:val="0"/>
          <w:marBottom w:val="0"/>
          <w:divBdr>
            <w:top w:val="none" w:sz="0" w:space="0" w:color="auto"/>
            <w:left w:val="none" w:sz="0" w:space="0" w:color="auto"/>
            <w:bottom w:val="none" w:sz="0" w:space="0" w:color="auto"/>
            <w:right w:val="none" w:sz="0" w:space="0" w:color="auto"/>
          </w:divBdr>
          <w:divsChild>
            <w:div w:id="1647858684">
              <w:marLeft w:val="0"/>
              <w:marRight w:val="0"/>
              <w:marTop w:val="0"/>
              <w:marBottom w:val="0"/>
              <w:divBdr>
                <w:top w:val="none" w:sz="0" w:space="0" w:color="auto"/>
                <w:left w:val="none" w:sz="0" w:space="0" w:color="auto"/>
                <w:bottom w:val="none" w:sz="0" w:space="0" w:color="auto"/>
                <w:right w:val="none" w:sz="0" w:space="0" w:color="auto"/>
              </w:divBdr>
              <w:divsChild>
                <w:div w:id="788084192">
                  <w:marLeft w:val="0"/>
                  <w:marRight w:val="0"/>
                  <w:marTop w:val="0"/>
                  <w:marBottom w:val="0"/>
                  <w:divBdr>
                    <w:top w:val="none" w:sz="0" w:space="0" w:color="auto"/>
                    <w:left w:val="none" w:sz="0" w:space="0" w:color="auto"/>
                    <w:bottom w:val="none" w:sz="0" w:space="0" w:color="auto"/>
                    <w:right w:val="none" w:sz="0" w:space="0" w:color="auto"/>
                  </w:divBdr>
                  <w:divsChild>
                    <w:div w:id="603659551">
                      <w:marLeft w:val="0"/>
                      <w:marRight w:val="0"/>
                      <w:marTop w:val="0"/>
                      <w:marBottom w:val="0"/>
                      <w:divBdr>
                        <w:top w:val="none" w:sz="0" w:space="0" w:color="auto"/>
                        <w:left w:val="none" w:sz="0" w:space="0" w:color="auto"/>
                        <w:bottom w:val="none" w:sz="0" w:space="0" w:color="auto"/>
                        <w:right w:val="none" w:sz="0" w:space="0" w:color="auto"/>
                      </w:divBdr>
                      <w:divsChild>
                        <w:div w:id="1864660537">
                          <w:marLeft w:val="0"/>
                          <w:marRight w:val="0"/>
                          <w:marTop w:val="0"/>
                          <w:marBottom w:val="0"/>
                          <w:divBdr>
                            <w:top w:val="none" w:sz="0" w:space="0" w:color="auto"/>
                            <w:left w:val="none" w:sz="0" w:space="0" w:color="auto"/>
                            <w:bottom w:val="none" w:sz="0" w:space="0" w:color="auto"/>
                            <w:right w:val="none" w:sz="0" w:space="0" w:color="auto"/>
                          </w:divBdr>
                          <w:divsChild>
                            <w:div w:id="178740076">
                              <w:marLeft w:val="0"/>
                              <w:marRight w:val="0"/>
                              <w:marTop w:val="0"/>
                              <w:marBottom w:val="0"/>
                              <w:divBdr>
                                <w:top w:val="none" w:sz="0" w:space="0" w:color="auto"/>
                                <w:left w:val="none" w:sz="0" w:space="0" w:color="auto"/>
                                <w:bottom w:val="none" w:sz="0" w:space="0" w:color="auto"/>
                                <w:right w:val="none" w:sz="0" w:space="0" w:color="auto"/>
                              </w:divBdr>
                              <w:divsChild>
                                <w:div w:id="8603609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tudents xmlns="4e774397-e8ff-4040-8564-21230126d26e"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3EA3568-B39B-488F-ADF5-A548E0F572C1}">
  <ds:schemaRefs>
    <ds:schemaRef ds:uri="http://schemas.openxmlformats.org/officeDocument/2006/bibliography"/>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468757C7-4AB3-4E25-A744-D0DDBAEF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397-e8ff-4040-8564-21230126d26e"/>
    <ds:schemaRef ds:uri="885d4569-a754-4860-8a93-3cbae6db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85d4569-a754-4860-8a93-3cbae6dbc1d8"/>
    <ds:schemaRef ds:uri="4e774397-e8ff-4040-8564-21230126d26e"/>
  </ds:schemaRefs>
</ds:datastoreItem>
</file>

<file path=customXml/itemProps5.xml><?xml version="1.0" encoding="utf-8"?>
<ds:datastoreItem xmlns:ds="http://schemas.openxmlformats.org/officeDocument/2006/customXml" ds:itemID="{CC4ECF73-B4C7-403B-A33F-07FE754EAB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5978</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Laura J Smith</cp:lastModifiedBy>
  <cp:revision>3</cp:revision>
  <cp:lastPrinted>2019-04-18T10:18:00Z</cp:lastPrinted>
  <dcterms:created xsi:type="dcterms:W3CDTF">2023-10-12T13:47:00Z</dcterms:created>
  <dcterms:modified xsi:type="dcterms:W3CDTF">2025-09-14T17:37:00Z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