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C73F" w14:textId="630BD0E4" w:rsidR="00A75EDA" w:rsidRPr="00C379A4" w:rsidRDefault="00C379A4" w:rsidP="00A75EDA">
      <w:pPr>
        <w:spacing w:after="0"/>
        <w:rPr>
          <w:b/>
          <w:bCs/>
          <w:sz w:val="20"/>
          <w:szCs w:val="20"/>
        </w:rPr>
      </w:pPr>
      <w:r>
        <w:rPr>
          <w:b/>
          <w:bCs/>
          <w:noProof/>
          <w:sz w:val="20"/>
          <w:szCs w:val="20"/>
        </w:rPr>
        <w:drawing>
          <wp:anchor distT="0" distB="0" distL="114300" distR="114300" simplePos="0" relativeHeight="251658240" behindDoc="1" locked="0" layoutInCell="1" allowOverlap="1" wp14:anchorId="3A7657A7" wp14:editId="3A74D31C">
            <wp:simplePos x="0" y="0"/>
            <wp:positionH relativeFrom="column">
              <wp:posOffset>4869180</wp:posOffset>
            </wp:positionH>
            <wp:positionV relativeFrom="paragraph">
              <wp:posOffset>-708660</wp:posOffset>
            </wp:positionV>
            <wp:extent cx="1005840" cy="1005840"/>
            <wp:effectExtent l="0" t="0" r="3810" b="3810"/>
            <wp:wrapNone/>
            <wp:docPr id="1232397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7243" name="Picture 12323972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A75EDA" w:rsidRPr="00C379A4">
        <w:rPr>
          <w:b/>
          <w:bCs/>
          <w:sz w:val="20"/>
          <w:szCs w:val="20"/>
        </w:rPr>
        <w:t>Lamledge School</w:t>
      </w:r>
    </w:p>
    <w:p w14:paraId="6D899F17" w14:textId="2AF61BC6" w:rsidR="00A75EDA" w:rsidRDefault="00A75EDA" w:rsidP="00A75EDA">
      <w:pPr>
        <w:spacing w:after="0"/>
        <w:rPr>
          <w:b/>
          <w:bCs/>
          <w:sz w:val="20"/>
          <w:szCs w:val="20"/>
        </w:rPr>
      </w:pPr>
      <w:r w:rsidRPr="00C379A4">
        <w:rPr>
          <w:b/>
          <w:bCs/>
          <w:sz w:val="20"/>
          <w:szCs w:val="20"/>
        </w:rPr>
        <w:t>Catering and Menu Information for Parents and Carers</w:t>
      </w:r>
    </w:p>
    <w:p w14:paraId="28ACF67F" w14:textId="77777777" w:rsidR="002739AE" w:rsidRDefault="002739AE" w:rsidP="00A75EDA">
      <w:pPr>
        <w:spacing w:after="0"/>
        <w:rPr>
          <w:b/>
          <w:bCs/>
          <w:sz w:val="20"/>
          <w:szCs w:val="20"/>
        </w:rPr>
      </w:pPr>
    </w:p>
    <w:p w14:paraId="5B1CBC90" w14:textId="137DFCE3" w:rsidR="002739AE" w:rsidRDefault="002739AE" w:rsidP="00A75EDA">
      <w:pPr>
        <w:spacing w:after="0"/>
        <w:rPr>
          <w:b/>
          <w:bCs/>
          <w:sz w:val="20"/>
          <w:szCs w:val="20"/>
        </w:rPr>
      </w:pPr>
      <w:r>
        <w:rPr>
          <w:b/>
          <w:bCs/>
          <w:sz w:val="20"/>
          <w:szCs w:val="20"/>
        </w:rPr>
        <w:t>Contents</w:t>
      </w:r>
    </w:p>
    <w:p w14:paraId="3EF6E9F9" w14:textId="37F9352D" w:rsidR="002739AE" w:rsidRDefault="002739AE" w:rsidP="002739AE">
      <w:pPr>
        <w:pStyle w:val="ListParagraph"/>
        <w:numPr>
          <w:ilvl w:val="0"/>
          <w:numId w:val="23"/>
        </w:numPr>
        <w:spacing w:after="0"/>
        <w:rPr>
          <w:b/>
          <w:bCs/>
          <w:sz w:val="20"/>
          <w:szCs w:val="20"/>
        </w:rPr>
      </w:pPr>
      <w:hyperlink w:anchor="_1._Purpose" w:history="1">
        <w:r w:rsidRPr="002739AE">
          <w:rPr>
            <w:rStyle w:val="Hyperlink"/>
            <w:b/>
            <w:bCs/>
            <w:sz w:val="20"/>
            <w:szCs w:val="20"/>
          </w:rPr>
          <w:t>Purpose</w:t>
        </w:r>
      </w:hyperlink>
    </w:p>
    <w:p w14:paraId="138B3CB1" w14:textId="1514FDE8" w:rsidR="002739AE" w:rsidRDefault="002739AE" w:rsidP="002739AE">
      <w:pPr>
        <w:pStyle w:val="ListParagraph"/>
        <w:numPr>
          <w:ilvl w:val="0"/>
          <w:numId w:val="23"/>
        </w:numPr>
        <w:spacing w:after="0"/>
        <w:rPr>
          <w:b/>
          <w:bCs/>
          <w:sz w:val="20"/>
          <w:szCs w:val="20"/>
        </w:rPr>
      </w:pPr>
      <w:hyperlink w:anchor="_2._Why_Consistency" w:history="1">
        <w:r w:rsidRPr="002739AE">
          <w:rPr>
            <w:rStyle w:val="Hyperlink"/>
            <w:b/>
            <w:bCs/>
            <w:sz w:val="20"/>
            <w:szCs w:val="20"/>
          </w:rPr>
          <w:t>Why consistency matters</w:t>
        </w:r>
      </w:hyperlink>
    </w:p>
    <w:p w14:paraId="7D96F0D8" w14:textId="609AAD78" w:rsidR="002739AE" w:rsidRDefault="002739AE" w:rsidP="002739AE">
      <w:pPr>
        <w:pStyle w:val="ListParagraph"/>
        <w:numPr>
          <w:ilvl w:val="0"/>
          <w:numId w:val="23"/>
        </w:numPr>
        <w:spacing w:after="0"/>
        <w:rPr>
          <w:b/>
          <w:bCs/>
          <w:sz w:val="20"/>
          <w:szCs w:val="20"/>
        </w:rPr>
      </w:pPr>
      <w:hyperlink w:anchor="_3._Our_School" w:history="1">
        <w:r w:rsidRPr="002739AE">
          <w:rPr>
            <w:rStyle w:val="Hyperlink"/>
            <w:b/>
            <w:bCs/>
            <w:sz w:val="20"/>
            <w:szCs w:val="20"/>
          </w:rPr>
          <w:t>Our school menus</w:t>
        </w:r>
      </w:hyperlink>
    </w:p>
    <w:p w14:paraId="08D5845E" w14:textId="1ACE07B0" w:rsidR="002739AE" w:rsidRDefault="002739AE" w:rsidP="002739AE">
      <w:pPr>
        <w:pStyle w:val="ListParagraph"/>
        <w:numPr>
          <w:ilvl w:val="0"/>
          <w:numId w:val="23"/>
        </w:numPr>
        <w:spacing w:after="0"/>
        <w:rPr>
          <w:b/>
          <w:bCs/>
          <w:sz w:val="20"/>
          <w:szCs w:val="20"/>
        </w:rPr>
      </w:pPr>
      <w:hyperlink w:anchor="_4._Changes_to" w:history="1">
        <w:r w:rsidRPr="002739AE">
          <w:rPr>
            <w:rStyle w:val="Hyperlink"/>
            <w:b/>
            <w:bCs/>
            <w:sz w:val="20"/>
            <w:szCs w:val="20"/>
          </w:rPr>
          <w:t>Changes to the menu</w:t>
        </w:r>
      </w:hyperlink>
    </w:p>
    <w:p w14:paraId="6C87CC31" w14:textId="77BCDFEF" w:rsidR="002739AE" w:rsidRDefault="002739AE" w:rsidP="002739AE">
      <w:pPr>
        <w:pStyle w:val="ListParagraph"/>
        <w:numPr>
          <w:ilvl w:val="0"/>
          <w:numId w:val="23"/>
        </w:numPr>
        <w:spacing w:after="0"/>
        <w:rPr>
          <w:b/>
          <w:bCs/>
          <w:sz w:val="20"/>
          <w:szCs w:val="20"/>
        </w:rPr>
      </w:pPr>
      <w:hyperlink w:anchor="_5._Food_Quality" w:history="1">
        <w:r w:rsidRPr="002739AE">
          <w:rPr>
            <w:rStyle w:val="Hyperlink"/>
            <w:b/>
            <w:bCs/>
            <w:sz w:val="20"/>
            <w:szCs w:val="20"/>
          </w:rPr>
          <w:t>Food quality and fresh ingredients</w:t>
        </w:r>
      </w:hyperlink>
    </w:p>
    <w:p w14:paraId="0134DC32" w14:textId="5A71956E" w:rsidR="002739AE" w:rsidRDefault="002739AE" w:rsidP="002739AE">
      <w:pPr>
        <w:pStyle w:val="ListParagraph"/>
        <w:numPr>
          <w:ilvl w:val="0"/>
          <w:numId w:val="23"/>
        </w:numPr>
        <w:spacing w:after="0"/>
        <w:rPr>
          <w:b/>
          <w:bCs/>
          <w:sz w:val="20"/>
          <w:szCs w:val="20"/>
        </w:rPr>
      </w:pPr>
      <w:hyperlink w:anchor="_6._Daily_Salad" w:history="1">
        <w:r w:rsidRPr="002739AE">
          <w:rPr>
            <w:rStyle w:val="Hyperlink"/>
            <w:b/>
            <w:bCs/>
            <w:sz w:val="20"/>
            <w:szCs w:val="20"/>
          </w:rPr>
          <w:t>Daily salad and alternative options</w:t>
        </w:r>
      </w:hyperlink>
    </w:p>
    <w:p w14:paraId="126C3F99" w14:textId="5717C658" w:rsidR="002739AE" w:rsidRDefault="002739AE" w:rsidP="002739AE">
      <w:pPr>
        <w:pStyle w:val="ListParagraph"/>
        <w:numPr>
          <w:ilvl w:val="0"/>
          <w:numId w:val="23"/>
        </w:numPr>
        <w:spacing w:after="0"/>
        <w:rPr>
          <w:b/>
          <w:bCs/>
          <w:sz w:val="20"/>
          <w:szCs w:val="20"/>
        </w:rPr>
      </w:pPr>
      <w:hyperlink w:anchor="_7._Fair_Access" w:history="1">
        <w:r w:rsidRPr="002739AE">
          <w:rPr>
            <w:rStyle w:val="Hyperlink"/>
            <w:b/>
            <w:bCs/>
            <w:sz w:val="20"/>
            <w:szCs w:val="20"/>
          </w:rPr>
          <w:t>Fair access to meals</w:t>
        </w:r>
      </w:hyperlink>
    </w:p>
    <w:p w14:paraId="563333CF" w14:textId="74FB72DD" w:rsidR="002739AE" w:rsidRDefault="002739AE" w:rsidP="002739AE">
      <w:pPr>
        <w:pStyle w:val="ListParagraph"/>
        <w:numPr>
          <w:ilvl w:val="0"/>
          <w:numId w:val="23"/>
        </w:numPr>
        <w:spacing w:after="0"/>
        <w:rPr>
          <w:b/>
          <w:bCs/>
          <w:sz w:val="20"/>
          <w:szCs w:val="20"/>
        </w:rPr>
      </w:pPr>
      <w:hyperlink w:anchor="_8._Portion_Sizes" w:history="1">
        <w:r w:rsidRPr="002739AE">
          <w:rPr>
            <w:rStyle w:val="Hyperlink"/>
            <w:b/>
            <w:bCs/>
            <w:sz w:val="20"/>
            <w:szCs w:val="20"/>
          </w:rPr>
          <w:t>Portion sizes</w:t>
        </w:r>
      </w:hyperlink>
    </w:p>
    <w:p w14:paraId="2D1B419A" w14:textId="1C6C7AA9" w:rsidR="002739AE" w:rsidRDefault="002739AE" w:rsidP="002739AE">
      <w:pPr>
        <w:pStyle w:val="ListParagraph"/>
        <w:numPr>
          <w:ilvl w:val="0"/>
          <w:numId w:val="23"/>
        </w:numPr>
        <w:spacing w:after="0"/>
        <w:rPr>
          <w:b/>
          <w:bCs/>
          <w:sz w:val="20"/>
          <w:szCs w:val="20"/>
        </w:rPr>
      </w:pPr>
      <w:hyperlink w:anchor="_9._Dietary_Needs" w:history="1">
        <w:r w:rsidRPr="002739AE">
          <w:rPr>
            <w:rStyle w:val="Hyperlink"/>
            <w:b/>
            <w:bCs/>
            <w:sz w:val="20"/>
            <w:szCs w:val="20"/>
          </w:rPr>
          <w:t>Dietary needs and preferences</w:t>
        </w:r>
      </w:hyperlink>
    </w:p>
    <w:p w14:paraId="1A6A0C7A" w14:textId="6494BC38" w:rsidR="002739AE" w:rsidRDefault="002739AE" w:rsidP="002739AE">
      <w:pPr>
        <w:pStyle w:val="ListParagraph"/>
        <w:numPr>
          <w:ilvl w:val="0"/>
          <w:numId w:val="23"/>
        </w:numPr>
        <w:spacing w:after="0"/>
        <w:rPr>
          <w:b/>
          <w:bCs/>
          <w:sz w:val="20"/>
          <w:szCs w:val="20"/>
        </w:rPr>
      </w:pPr>
      <w:hyperlink w:anchor="_10._Our_Approach" w:history="1">
        <w:r w:rsidRPr="002739AE">
          <w:rPr>
            <w:rStyle w:val="Hyperlink"/>
            <w:b/>
            <w:bCs/>
            <w:sz w:val="20"/>
            <w:szCs w:val="20"/>
          </w:rPr>
          <w:t>Our approach to mealtimes</w:t>
        </w:r>
      </w:hyperlink>
    </w:p>
    <w:p w14:paraId="1857D500" w14:textId="35FCCB47" w:rsidR="002739AE" w:rsidRDefault="002739AE" w:rsidP="002739AE">
      <w:pPr>
        <w:pStyle w:val="ListParagraph"/>
        <w:numPr>
          <w:ilvl w:val="0"/>
          <w:numId w:val="23"/>
        </w:numPr>
        <w:spacing w:after="0"/>
        <w:rPr>
          <w:b/>
          <w:bCs/>
          <w:sz w:val="20"/>
          <w:szCs w:val="20"/>
        </w:rPr>
      </w:pPr>
      <w:hyperlink w:anchor="_11._Monitoring_and" w:history="1">
        <w:r w:rsidRPr="002739AE">
          <w:rPr>
            <w:rStyle w:val="Hyperlink"/>
            <w:b/>
            <w:bCs/>
            <w:sz w:val="20"/>
            <w:szCs w:val="20"/>
          </w:rPr>
          <w:t>Monitoring and feedback</w:t>
        </w:r>
      </w:hyperlink>
    </w:p>
    <w:p w14:paraId="2085FB72" w14:textId="2E4A0C4E" w:rsidR="002739AE" w:rsidRPr="002739AE" w:rsidRDefault="002739AE" w:rsidP="002739AE">
      <w:pPr>
        <w:pStyle w:val="ListParagraph"/>
        <w:numPr>
          <w:ilvl w:val="0"/>
          <w:numId w:val="23"/>
        </w:numPr>
        <w:spacing w:after="0"/>
        <w:rPr>
          <w:b/>
          <w:bCs/>
          <w:sz w:val="20"/>
          <w:szCs w:val="20"/>
        </w:rPr>
      </w:pPr>
      <w:hyperlink w:anchor="_12._Review" w:history="1">
        <w:r w:rsidRPr="002739AE">
          <w:rPr>
            <w:rStyle w:val="Hyperlink"/>
            <w:b/>
            <w:bCs/>
            <w:sz w:val="20"/>
            <w:szCs w:val="20"/>
          </w:rPr>
          <w:t>Review</w:t>
        </w:r>
      </w:hyperlink>
    </w:p>
    <w:p w14:paraId="147EAD07" w14:textId="0B414BF6" w:rsidR="00A75EDA" w:rsidRPr="00C379A4" w:rsidRDefault="00A75EDA" w:rsidP="00A75EDA">
      <w:pPr>
        <w:spacing w:after="0"/>
        <w:rPr>
          <w:b/>
          <w:bCs/>
          <w:sz w:val="20"/>
          <w:szCs w:val="20"/>
        </w:rPr>
      </w:pPr>
    </w:p>
    <w:p w14:paraId="53A93914" w14:textId="77777777" w:rsidR="00A75EDA" w:rsidRPr="00C379A4" w:rsidRDefault="00A75EDA" w:rsidP="00C379A4">
      <w:pPr>
        <w:pStyle w:val="Heading3"/>
      </w:pPr>
      <w:bookmarkStart w:id="0" w:name="_1._Purpose"/>
      <w:bookmarkEnd w:id="0"/>
      <w:r w:rsidRPr="00C379A4">
        <w:t>1. Purpose</w:t>
      </w:r>
    </w:p>
    <w:p w14:paraId="1DFF9AB2" w14:textId="77777777" w:rsidR="00A75EDA" w:rsidRPr="00C379A4" w:rsidRDefault="00A75EDA" w:rsidP="00A75EDA">
      <w:pPr>
        <w:spacing w:after="0"/>
        <w:rPr>
          <w:sz w:val="20"/>
          <w:szCs w:val="20"/>
        </w:rPr>
      </w:pPr>
      <w:r w:rsidRPr="00C379A4">
        <w:rPr>
          <w:sz w:val="20"/>
          <w:szCs w:val="20"/>
        </w:rPr>
        <w:t>At Lamledge School, we are committed to providing a consistent, high quality and inclusive catering service for all pupils.</w:t>
      </w:r>
    </w:p>
    <w:p w14:paraId="71DE5DC0" w14:textId="77777777" w:rsidR="00A75EDA" w:rsidRPr="00C379A4" w:rsidRDefault="00A75EDA" w:rsidP="00A75EDA">
      <w:pPr>
        <w:spacing w:after="0"/>
        <w:rPr>
          <w:sz w:val="20"/>
          <w:szCs w:val="20"/>
        </w:rPr>
      </w:pPr>
      <w:r w:rsidRPr="00C379A4">
        <w:rPr>
          <w:sz w:val="20"/>
          <w:szCs w:val="20"/>
        </w:rPr>
        <w:t>We recognise that food and mealtime routines are an important part of the school day, particularly for pupils with Social, Emotional and Mental Health needs. This document explains how we approach catering and what you can expect for your child.</w:t>
      </w:r>
    </w:p>
    <w:p w14:paraId="7ABF8CB4" w14:textId="77777777" w:rsidR="00A75EDA" w:rsidRPr="00C379A4" w:rsidRDefault="00A75EDA" w:rsidP="00A75EDA">
      <w:pPr>
        <w:spacing w:after="0"/>
        <w:rPr>
          <w:sz w:val="20"/>
          <w:szCs w:val="20"/>
        </w:rPr>
      </w:pPr>
    </w:p>
    <w:p w14:paraId="2185BC45" w14:textId="77777777" w:rsidR="00A75EDA" w:rsidRPr="00C379A4" w:rsidRDefault="00A75EDA" w:rsidP="00C379A4">
      <w:pPr>
        <w:pStyle w:val="Heading3"/>
      </w:pPr>
      <w:bookmarkStart w:id="1" w:name="_2._Why_Consistency"/>
      <w:bookmarkEnd w:id="1"/>
      <w:r w:rsidRPr="00C379A4">
        <w:t>2. Why Consistency Matters</w:t>
      </w:r>
    </w:p>
    <w:p w14:paraId="229465AE" w14:textId="77777777" w:rsidR="00A75EDA" w:rsidRPr="00C379A4" w:rsidRDefault="00A75EDA" w:rsidP="00A75EDA">
      <w:pPr>
        <w:spacing w:after="0"/>
        <w:rPr>
          <w:sz w:val="20"/>
          <w:szCs w:val="20"/>
        </w:rPr>
      </w:pPr>
      <w:r w:rsidRPr="00C379A4">
        <w:rPr>
          <w:sz w:val="20"/>
          <w:szCs w:val="20"/>
        </w:rPr>
        <w:t>Many of our pupils rely on routine and predictability to feel safe and settled in school. This includes mealtimes.</w:t>
      </w:r>
    </w:p>
    <w:p w14:paraId="320D8A0C" w14:textId="77777777" w:rsidR="00A75EDA" w:rsidRPr="00C379A4" w:rsidRDefault="00A75EDA" w:rsidP="00A75EDA">
      <w:pPr>
        <w:spacing w:after="0"/>
        <w:rPr>
          <w:sz w:val="20"/>
          <w:szCs w:val="20"/>
        </w:rPr>
      </w:pPr>
      <w:r w:rsidRPr="00C379A4">
        <w:rPr>
          <w:sz w:val="20"/>
          <w:szCs w:val="20"/>
        </w:rPr>
        <w:t>Having a consistent menu helps to:</w:t>
      </w:r>
    </w:p>
    <w:p w14:paraId="4C75ACED" w14:textId="77777777" w:rsidR="00A75EDA" w:rsidRPr="00C379A4" w:rsidRDefault="00A75EDA" w:rsidP="00A75EDA">
      <w:pPr>
        <w:spacing w:after="0"/>
        <w:rPr>
          <w:sz w:val="20"/>
          <w:szCs w:val="20"/>
        </w:rPr>
      </w:pPr>
    </w:p>
    <w:p w14:paraId="5977CD46" w14:textId="77777777" w:rsidR="00A75EDA" w:rsidRPr="00C379A4" w:rsidRDefault="00A75EDA" w:rsidP="00A75EDA">
      <w:pPr>
        <w:pStyle w:val="ListParagraph"/>
        <w:numPr>
          <w:ilvl w:val="0"/>
          <w:numId w:val="12"/>
        </w:numPr>
        <w:spacing w:after="0"/>
        <w:rPr>
          <w:sz w:val="20"/>
          <w:szCs w:val="20"/>
        </w:rPr>
      </w:pPr>
      <w:r w:rsidRPr="00C379A4">
        <w:rPr>
          <w:sz w:val="20"/>
          <w:szCs w:val="20"/>
        </w:rPr>
        <w:t>Reduce anxiety and uncertainty</w:t>
      </w:r>
    </w:p>
    <w:p w14:paraId="640AD3B7" w14:textId="77777777" w:rsidR="00A75EDA" w:rsidRPr="00C379A4" w:rsidRDefault="00A75EDA" w:rsidP="00A75EDA">
      <w:pPr>
        <w:pStyle w:val="ListParagraph"/>
        <w:numPr>
          <w:ilvl w:val="0"/>
          <w:numId w:val="12"/>
        </w:numPr>
        <w:spacing w:after="0"/>
        <w:rPr>
          <w:sz w:val="20"/>
          <w:szCs w:val="20"/>
        </w:rPr>
      </w:pPr>
      <w:r w:rsidRPr="00C379A4">
        <w:rPr>
          <w:sz w:val="20"/>
          <w:szCs w:val="20"/>
        </w:rPr>
        <w:t>Support emotional regulation</w:t>
      </w:r>
    </w:p>
    <w:p w14:paraId="0E68F2CB" w14:textId="77777777" w:rsidR="00A75EDA" w:rsidRPr="00C379A4" w:rsidRDefault="00A75EDA" w:rsidP="00A75EDA">
      <w:pPr>
        <w:pStyle w:val="ListParagraph"/>
        <w:numPr>
          <w:ilvl w:val="0"/>
          <w:numId w:val="12"/>
        </w:numPr>
        <w:spacing w:after="0"/>
        <w:rPr>
          <w:sz w:val="20"/>
          <w:szCs w:val="20"/>
        </w:rPr>
      </w:pPr>
      <w:r w:rsidRPr="00C379A4">
        <w:rPr>
          <w:sz w:val="20"/>
          <w:szCs w:val="20"/>
        </w:rPr>
        <w:t>Encourage pupils to engage positively with food</w:t>
      </w:r>
    </w:p>
    <w:p w14:paraId="6B370B05" w14:textId="77777777" w:rsidR="00A75EDA" w:rsidRPr="00C379A4" w:rsidRDefault="00A75EDA" w:rsidP="00A75EDA">
      <w:pPr>
        <w:pStyle w:val="ListParagraph"/>
        <w:numPr>
          <w:ilvl w:val="0"/>
          <w:numId w:val="12"/>
        </w:numPr>
        <w:spacing w:after="0"/>
        <w:rPr>
          <w:sz w:val="20"/>
          <w:szCs w:val="20"/>
        </w:rPr>
      </w:pPr>
      <w:r w:rsidRPr="00C379A4">
        <w:rPr>
          <w:sz w:val="20"/>
          <w:szCs w:val="20"/>
        </w:rPr>
        <w:t>Build trust in the school environment</w:t>
      </w:r>
    </w:p>
    <w:p w14:paraId="39AE9E47" w14:textId="77777777" w:rsidR="00A75EDA" w:rsidRPr="00C379A4" w:rsidRDefault="00A75EDA" w:rsidP="00A75EDA">
      <w:pPr>
        <w:spacing w:after="0"/>
        <w:rPr>
          <w:sz w:val="20"/>
          <w:szCs w:val="20"/>
        </w:rPr>
      </w:pPr>
    </w:p>
    <w:p w14:paraId="7AFACD26" w14:textId="77777777" w:rsidR="00A75EDA" w:rsidRPr="00C379A4" w:rsidRDefault="00A75EDA" w:rsidP="00A75EDA">
      <w:pPr>
        <w:spacing w:after="0"/>
        <w:rPr>
          <w:sz w:val="20"/>
          <w:szCs w:val="20"/>
        </w:rPr>
      </w:pPr>
      <w:r w:rsidRPr="00C379A4">
        <w:rPr>
          <w:sz w:val="20"/>
          <w:szCs w:val="20"/>
        </w:rPr>
        <w:t>Where possible, we avoid unexpected changes, as these can sometimes make it harder for pupils to feel comfortable and may impact their willingness to eat.</w:t>
      </w:r>
    </w:p>
    <w:p w14:paraId="029D3653" w14:textId="77777777" w:rsidR="00A75EDA" w:rsidRPr="00C379A4" w:rsidRDefault="00A75EDA" w:rsidP="00A75EDA">
      <w:pPr>
        <w:spacing w:after="0"/>
        <w:rPr>
          <w:sz w:val="20"/>
          <w:szCs w:val="20"/>
        </w:rPr>
      </w:pPr>
    </w:p>
    <w:p w14:paraId="1D56FBE5" w14:textId="754B1E92" w:rsidR="00A75EDA" w:rsidRPr="00C379A4" w:rsidRDefault="00A75EDA" w:rsidP="00C379A4">
      <w:pPr>
        <w:pStyle w:val="Heading3"/>
      </w:pPr>
      <w:bookmarkStart w:id="2" w:name="_3._Our_School"/>
      <w:bookmarkEnd w:id="2"/>
      <w:r w:rsidRPr="00C379A4">
        <w:t>3. Our School Menus</w:t>
      </w:r>
    </w:p>
    <w:p w14:paraId="180800AE" w14:textId="77777777" w:rsidR="00A75EDA" w:rsidRPr="00C379A4" w:rsidRDefault="00A75EDA" w:rsidP="00A75EDA">
      <w:pPr>
        <w:spacing w:after="0"/>
        <w:rPr>
          <w:sz w:val="20"/>
          <w:szCs w:val="20"/>
        </w:rPr>
      </w:pPr>
      <w:r w:rsidRPr="00C379A4">
        <w:rPr>
          <w:sz w:val="20"/>
          <w:szCs w:val="20"/>
        </w:rPr>
        <w:t>We provide a planned menu which is followed consistently.</w:t>
      </w:r>
    </w:p>
    <w:p w14:paraId="060EDC0C" w14:textId="77777777" w:rsidR="00A75EDA" w:rsidRPr="00C379A4" w:rsidRDefault="00A75EDA" w:rsidP="00A75EDA">
      <w:pPr>
        <w:spacing w:after="0"/>
        <w:rPr>
          <w:sz w:val="20"/>
          <w:szCs w:val="20"/>
        </w:rPr>
      </w:pPr>
      <w:r w:rsidRPr="00C379A4">
        <w:rPr>
          <w:sz w:val="20"/>
          <w:szCs w:val="20"/>
        </w:rPr>
        <w:t>Our menus are carefully designed to:</w:t>
      </w:r>
    </w:p>
    <w:p w14:paraId="71D25FE6" w14:textId="77777777" w:rsidR="00A75EDA" w:rsidRPr="00C379A4" w:rsidRDefault="00A75EDA" w:rsidP="00A75EDA">
      <w:pPr>
        <w:pStyle w:val="ListParagraph"/>
        <w:numPr>
          <w:ilvl w:val="0"/>
          <w:numId w:val="13"/>
        </w:numPr>
        <w:spacing w:after="0"/>
        <w:rPr>
          <w:sz w:val="20"/>
          <w:szCs w:val="20"/>
        </w:rPr>
      </w:pPr>
      <w:r w:rsidRPr="00C379A4">
        <w:rPr>
          <w:sz w:val="20"/>
          <w:szCs w:val="20"/>
        </w:rPr>
        <w:t>Meet nutritional standards</w:t>
      </w:r>
    </w:p>
    <w:p w14:paraId="2EB5E6D4" w14:textId="77777777" w:rsidR="00A75EDA" w:rsidRPr="00C379A4" w:rsidRDefault="00A75EDA" w:rsidP="00A75EDA">
      <w:pPr>
        <w:pStyle w:val="ListParagraph"/>
        <w:numPr>
          <w:ilvl w:val="0"/>
          <w:numId w:val="13"/>
        </w:numPr>
        <w:spacing w:after="0"/>
        <w:rPr>
          <w:sz w:val="20"/>
          <w:szCs w:val="20"/>
        </w:rPr>
      </w:pPr>
      <w:r w:rsidRPr="00C379A4">
        <w:rPr>
          <w:sz w:val="20"/>
          <w:szCs w:val="20"/>
        </w:rPr>
        <w:t>Offer familiar and balanced meals</w:t>
      </w:r>
    </w:p>
    <w:p w14:paraId="13652F8E" w14:textId="77777777" w:rsidR="00A75EDA" w:rsidRPr="00C379A4" w:rsidRDefault="00A75EDA" w:rsidP="00A75EDA">
      <w:pPr>
        <w:pStyle w:val="ListParagraph"/>
        <w:numPr>
          <w:ilvl w:val="0"/>
          <w:numId w:val="13"/>
        </w:numPr>
        <w:spacing w:after="0"/>
        <w:rPr>
          <w:sz w:val="20"/>
          <w:szCs w:val="20"/>
        </w:rPr>
      </w:pPr>
      <w:r w:rsidRPr="00C379A4">
        <w:rPr>
          <w:sz w:val="20"/>
          <w:szCs w:val="20"/>
        </w:rPr>
        <w:t>Ensure fairness across all pupils</w:t>
      </w:r>
    </w:p>
    <w:p w14:paraId="2BDE1A94" w14:textId="77777777" w:rsidR="00A75EDA" w:rsidRPr="00C379A4" w:rsidRDefault="00A75EDA" w:rsidP="00A75EDA">
      <w:pPr>
        <w:spacing w:after="0"/>
        <w:rPr>
          <w:sz w:val="20"/>
          <w:szCs w:val="20"/>
        </w:rPr>
      </w:pPr>
    </w:p>
    <w:p w14:paraId="02AE57E4" w14:textId="77777777" w:rsidR="00A75EDA" w:rsidRPr="00C379A4" w:rsidRDefault="00A75EDA" w:rsidP="00A75EDA">
      <w:pPr>
        <w:spacing w:after="0"/>
        <w:rPr>
          <w:sz w:val="20"/>
          <w:szCs w:val="20"/>
        </w:rPr>
      </w:pPr>
      <w:r w:rsidRPr="00C379A4">
        <w:rPr>
          <w:sz w:val="20"/>
          <w:szCs w:val="20"/>
        </w:rPr>
        <w:t>Menus are shared with parents and carers in advance.</w:t>
      </w:r>
    </w:p>
    <w:p w14:paraId="6C92CA1E" w14:textId="5DE0B4F5" w:rsidR="00A75EDA" w:rsidRPr="00C379A4" w:rsidRDefault="00A75EDA" w:rsidP="00C379A4">
      <w:pPr>
        <w:pStyle w:val="Heading3"/>
      </w:pPr>
      <w:bookmarkStart w:id="3" w:name="_4._Changes_to"/>
      <w:bookmarkEnd w:id="3"/>
      <w:r w:rsidRPr="00C379A4">
        <w:lastRenderedPageBreak/>
        <w:t>4. Changes to the Menu</w:t>
      </w:r>
    </w:p>
    <w:p w14:paraId="6532CF62" w14:textId="77777777" w:rsidR="00A75EDA" w:rsidRPr="00C379A4" w:rsidRDefault="00A75EDA" w:rsidP="00A75EDA">
      <w:pPr>
        <w:spacing w:after="0"/>
        <w:rPr>
          <w:sz w:val="20"/>
          <w:szCs w:val="20"/>
        </w:rPr>
      </w:pPr>
      <w:r w:rsidRPr="00C379A4">
        <w:rPr>
          <w:sz w:val="20"/>
          <w:szCs w:val="20"/>
        </w:rPr>
        <w:t>We aim to stick to the published menu wherever possible.</w:t>
      </w:r>
    </w:p>
    <w:p w14:paraId="7739BE08" w14:textId="108B06D4" w:rsidR="00A75EDA" w:rsidRPr="00C379A4" w:rsidRDefault="00A75EDA" w:rsidP="00A75EDA">
      <w:pPr>
        <w:spacing w:after="0"/>
        <w:rPr>
          <w:sz w:val="20"/>
          <w:szCs w:val="20"/>
        </w:rPr>
      </w:pPr>
      <w:r w:rsidRPr="00C379A4">
        <w:rPr>
          <w:sz w:val="20"/>
          <w:szCs w:val="20"/>
        </w:rPr>
        <w:t>On rare occasions, changes may be needed due to reasons such as:</w:t>
      </w:r>
    </w:p>
    <w:p w14:paraId="7D3C411F" w14:textId="77777777" w:rsidR="00A75EDA" w:rsidRPr="00C379A4" w:rsidRDefault="00A75EDA" w:rsidP="00A75EDA">
      <w:pPr>
        <w:pStyle w:val="ListParagraph"/>
        <w:numPr>
          <w:ilvl w:val="0"/>
          <w:numId w:val="14"/>
        </w:numPr>
        <w:spacing w:after="0"/>
        <w:rPr>
          <w:sz w:val="20"/>
          <w:szCs w:val="20"/>
        </w:rPr>
      </w:pPr>
      <w:r w:rsidRPr="00C379A4">
        <w:rPr>
          <w:sz w:val="20"/>
          <w:szCs w:val="20"/>
        </w:rPr>
        <w:t>Supplier issues or unavailable ingredients</w:t>
      </w:r>
    </w:p>
    <w:p w14:paraId="0B9B4B29" w14:textId="77777777" w:rsidR="00A75EDA" w:rsidRPr="00C379A4" w:rsidRDefault="00A75EDA" w:rsidP="00A75EDA">
      <w:pPr>
        <w:pStyle w:val="ListParagraph"/>
        <w:numPr>
          <w:ilvl w:val="0"/>
          <w:numId w:val="14"/>
        </w:numPr>
        <w:spacing w:after="0"/>
        <w:rPr>
          <w:sz w:val="20"/>
          <w:szCs w:val="20"/>
        </w:rPr>
      </w:pPr>
      <w:r w:rsidRPr="00C379A4">
        <w:rPr>
          <w:sz w:val="20"/>
          <w:szCs w:val="20"/>
        </w:rPr>
        <w:t>Equipment problems</w:t>
      </w:r>
    </w:p>
    <w:p w14:paraId="5F9F11F9" w14:textId="77777777" w:rsidR="00A75EDA" w:rsidRPr="00C379A4" w:rsidRDefault="00A75EDA" w:rsidP="00A75EDA">
      <w:pPr>
        <w:pStyle w:val="ListParagraph"/>
        <w:numPr>
          <w:ilvl w:val="0"/>
          <w:numId w:val="14"/>
        </w:numPr>
        <w:spacing w:after="0"/>
        <w:rPr>
          <w:sz w:val="20"/>
          <w:szCs w:val="20"/>
        </w:rPr>
      </w:pPr>
      <w:r w:rsidRPr="00C379A4">
        <w:rPr>
          <w:sz w:val="20"/>
          <w:szCs w:val="20"/>
        </w:rPr>
        <w:t>Food safety considerations</w:t>
      </w:r>
    </w:p>
    <w:p w14:paraId="7481727E" w14:textId="77777777" w:rsidR="00A75EDA" w:rsidRPr="00C379A4" w:rsidRDefault="00A75EDA" w:rsidP="00A75EDA">
      <w:pPr>
        <w:spacing w:after="0"/>
        <w:rPr>
          <w:sz w:val="20"/>
          <w:szCs w:val="20"/>
        </w:rPr>
      </w:pPr>
    </w:p>
    <w:p w14:paraId="486159EE" w14:textId="4091B51A" w:rsidR="00A75EDA" w:rsidRPr="00C379A4" w:rsidRDefault="00A75EDA" w:rsidP="00A75EDA">
      <w:pPr>
        <w:spacing w:after="0"/>
        <w:rPr>
          <w:sz w:val="20"/>
          <w:szCs w:val="20"/>
        </w:rPr>
      </w:pPr>
      <w:r w:rsidRPr="00C379A4">
        <w:rPr>
          <w:sz w:val="20"/>
          <w:szCs w:val="20"/>
        </w:rPr>
        <w:t>If a change is necessary, we will:</w:t>
      </w:r>
    </w:p>
    <w:p w14:paraId="59C3E98F" w14:textId="77777777" w:rsidR="00A75EDA" w:rsidRPr="00C379A4" w:rsidRDefault="00A75EDA" w:rsidP="00A75EDA">
      <w:pPr>
        <w:pStyle w:val="ListParagraph"/>
        <w:numPr>
          <w:ilvl w:val="0"/>
          <w:numId w:val="15"/>
        </w:numPr>
        <w:spacing w:after="0"/>
        <w:rPr>
          <w:sz w:val="20"/>
          <w:szCs w:val="20"/>
        </w:rPr>
      </w:pPr>
      <w:r w:rsidRPr="00C379A4">
        <w:rPr>
          <w:sz w:val="20"/>
          <w:szCs w:val="20"/>
        </w:rPr>
        <w:t>Provide an alternative that is as similar as possible</w:t>
      </w:r>
    </w:p>
    <w:p w14:paraId="4BE3F495" w14:textId="77777777" w:rsidR="00A75EDA" w:rsidRPr="00C379A4" w:rsidRDefault="00A75EDA" w:rsidP="00A75EDA">
      <w:pPr>
        <w:pStyle w:val="ListParagraph"/>
        <w:numPr>
          <w:ilvl w:val="0"/>
          <w:numId w:val="15"/>
        </w:numPr>
        <w:spacing w:after="0"/>
        <w:rPr>
          <w:sz w:val="20"/>
          <w:szCs w:val="20"/>
        </w:rPr>
      </w:pPr>
      <w:r w:rsidRPr="00C379A4">
        <w:rPr>
          <w:sz w:val="20"/>
          <w:szCs w:val="20"/>
        </w:rPr>
        <w:t>Keep changes to a minimum</w:t>
      </w:r>
    </w:p>
    <w:p w14:paraId="032AC59C" w14:textId="77777777" w:rsidR="00A75EDA" w:rsidRPr="00C379A4" w:rsidRDefault="00A75EDA" w:rsidP="00A75EDA">
      <w:pPr>
        <w:pStyle w:val="ListParagraph"/>
        <w:numPr>
          <w:ilvl w:val="0"/>
          <w:numId w:val="15"/>
        </w:numPr>
        <w:spacing w:after="0"/>
        <w:rPr>
          <w:sz w:val="20"/>
          <w:szCs w:val="20"/>
        </w:rPr>
      </w:pPr>
      <w:r w:rsidRPr="00C379A4">
        <w:rPr>
          <w:sz w:val="20"/>
          <w:szCs w:val="20"/>
        </w:rPr>
        <w:t>Communicate updates to parents and carers where appropriate</w:t>
      </w:r>
    </w:p>
    <w:p w14:paraId="1AEB9E1B" w14:textId="77777777" w:rsidR="00A75EDA" w:rsidRPr="00C379A4" w:rsidRDefault="00A75EDA" w:rsidP="00A75EDA">
      <w:pPr>
        <w:spacing w:after="0"/>
        <w:rPr>
          <w:sz w:val="20"/>
          <w:szCs w:val="20"/>
        </w:rPr>
      </w:pPr>
    </w:p>
    <w:p w14:paraId="5C1D40A2" w14:textId="77777777" w:rsidR="00A75EDA" w:rsidRPr="00C379A4" w:rsidRDefault="00A75EDA" w:rsidP="00A75EDA">
      <w:pPr>
        <w:spacing w:after="0"/>
        <w:rPr>
          <w:sz w:val="20"/>
          <w:szCs w:val="20"/>
        </w:rPr>
      </w:pPr>
      <w:r w:rsidRPr="00C379A4">
        <w:rPr>
          <w:sz w:val="20"/>
          <w:szCs w:val="20"/>
        </w:rPr>
        <w:t>Menus may also be updated during the academic year as part of planned improvements. These changes will always be communicated in advance.</w:t>
      </w:r>
    </w:p>
    <w:p w14:paraId="69457AFD" w14:textId="77777777" w:rsidR="00A75EDA" w:rsidRPr="00C379A4" w:rsidRDefault="00A75EDA" w:rsidP="00A75EDA">
      <w:pPr>
        <w:spacing w:after="0"/>
        <w:rPr>
          <w:sz w:val="20"/>
          <w:szCs w:val="20"/>
        </w:rPr>
      </w:pPr>
    </w:p>
    <w:p w14:paraId="298C2A95" w14:textId="77777777" w:rsidR="00A75EDA" w:rsidRPr="00C379A4" w:rsidRDefault="00A75EDA" w:rsidP="00C379A4">
      <w:pPr>
        <w:pStyle w:val="Heading3"/>
      </w:pPr>
      <w:bookmarkStart w:id="4" w:name="_5._Food_Quality"/>
      <w:bookmarkEnd w:id="4"/>
      <w:r w:rsidRPr="00C379A4">
        <w:t>5. Food Quality and Fresh Ingredients</w:t>
      </w:r>
    </w:p>
    <w:p w14:paraId="014A5479" w14:textId="77777777" w:rsidR="00A75EDA" w:rsidRPr="00C379A4" w:rsidRDefault="00A75EDA" w:rsidP="00A75EDA">
      <w:pPr>
        <w:spacing w:after="0"/>
        <w:rPr>
          <w:sz w:val="20"/>
          <w:szCs w:val="20"/>
        </w:rPr>
      </w:pPr>
      <w:r w:rsidRPr="00C379A4">
        <w:rPr>
          <w:sz w:val="20"/>
          <w:szCs w:val="20"/>
        </w:rPr>
        <w:t>We take pride in providing fresh, good quality meals.</w:t>
      </w:r>
    </w:p>
    <w:p w14:paraId="1906C0B9" w14:textId="142A4C33" w:rsidR="00A75EDA" w:rsidRPr="00C379A4" w:rsidRDefault="00A75EDA" w:rsidP="00A75EDA">
      <w:pPr>
        <w:spacing w:after="0"/>
        <w:rPr>
          <w:sz w:val="20"/>
          <w:szCs w:val="20"/>
        </w:rPr>
      </w:pPr>
      <w:r w:rsidRPr="00C379A4">
        <w:rPr>
          <w:sz w:val="20"/>
          <w:szCs w:val="20"/>
        </w:rPr>
        <w:t>This includes:</w:t>
      </w:r>
    </w:p>
    <w:p w14:paraId="331C3C88" w14:textId="77777777" w:rsidR="00A75EDA" w:rsidRPr="00C379A4" w:rsidRDefault="00A75EDA" w:rsidP="00A75EDA">
      <w:pPr>
        <w:pStyle w:val="ListParagraph"/>
        <w:numPr>
          <w:ilvl w:val="0"/>
          <w:numId w:val="16"/>
        </w:numPr>
        <w:spacing w:after="0"/>
        <w:rPr>
          <w:sz w:val="20"/>
          <w:szCs w:val="20"/>
        </w:rPr>
      </w:pPr>
      <w:r w:rsidRPr="00C379A4">
        <w:rPr>
          <w:sz w:val="20"/>
          <w:szCs w:val="20"/>
        </w:rPr>
        <w:t>Using fresh fruit and vegetables wherever possible</w:t>
      </w:r>
    </w:p>
    <w:p w14:paraId="5D4AFBE4" w14:textId="77777777" w:rsidR="00A75EDA" w:rsidRPr="00C379A4" w:rsidRDefault="00A75EDA" w:rsidP="00A75EDA">
      <w:pPr>
        <w:pStyle w:val="ListParagraph"/>
        <w:numPr>
          <w:ilvl w:val="0"/>
          <w:numId w:val="16"/>
        </w:numPr>
        <w:spacing w:after="0"/>
        <w:rPr>
          <w:sz w:val="20"/>
          <w:szCs w:val="20"/>
        </w:rPr>
      </w:pPr>
      <w:r w:rsidRPr="00C379A4">
        <w:rPr>
          <w:sz w:val="20"/>
          <w:szCs w:val="20"/>
        </w:rPr>
        <w:t>Preparing meals in a way that maintains taste and appearance</w:t>
      </w:r>
    </w:p>
    <w:p w14:paraId="5A6C15F0" w14:textId="73EA8DC7" w:rsidR="00A75EDA" w:rsidRPr="00C379A4" w:rsidRDefault="00A75EDA" w:rsidP="00A75EDA">
      <w:pPr>
        <w:pStyle w:val="ListParagraph"/>
        <w:numPr>
          <w:ilvl w:val="0"/>
          <w:numId w:val="16"/>
        </w:numPr>
        <w:spacing w:after="0"/>
        <w:rPr>
          <w:sz w:val="20"/>
          <w:szCs w:val="20"/>
        </w:rPr>
      </w:pPr>
      <w:r w:rsidRPr="00C379A4">
        <w:rPr>
          <w:sz w:val="20"/>
          <w:szCs w:val="20"/>
        </w:rPr>
        <w:t>Making meals from scratch where appropriate</w:t>
      </w:r>
    </w:p>
    <w:p w14:paraId="7F92910B" w14:textId="77777777" w:rsidR="00A75EDA" w:rsidRPr="00C379A4" w:rsidRDefault="00A75EDA" w:rsidP="00A75EDA">
      <w:pPr>
        <w:spacing w:after="0"/>
        <w:rPr>
          <w:sz w:val="20"/>
          <w:szCs w:val="20"/>
        </w:rPr>
      </w:pPr>
      <w:r w:rsidRPr="00C379A4">
        <w:rPr>
          <w:sz w:val="20"/>
          <w:szCs w:val="20"/>
        </w:rPr>
        <w:t>Batch cooking may be used to ensure efficiency while maintaining quality.</w:t>
      </w:r>
    </w:p>
    <w:p w14:paraId="34D352AD" w14:textId="77777777" w:rsidR="00A75EDA" w:rsidRPr="00C379A4" w:rsidRDefault="00A75EDA" w:rsidP="00A75EDA">
      <w:pPr>
        <w:spacing w:after="0"/>
        <w:rPr>
          <w:sz w:val="20"/>
          <w:szCs w:val="20"/>
        </w:rPr>
      </w:pPr>
    </w:p>
    <w:p w14:paraId="2A177E1B" w14:textId="77777777" w:rsidR="00A75EDA" w:rsidRPr="00C379A4" w:rsidRDefault="00A75EDA" w:rsidP="00C379A4">
      <w:pPr>
        <w:pStyle w:val="Heading3"/>
      </w:pPr>
      <w:bookmarkStart w:id="5" w:name="_6._Daily_Salad"/>
      <w:bookmarkEnd w:id="5"/>
      <w:r w:rsidRPr="00C379A4">
        <w:t>6. Daily Salad and Alternative Options</w:t>
      </w:r>
    </w:p>
    <w:p w14:paraId="3D845CFD" w14:textId="77777777" w:rsidR="00A75EDA" w:rsidRPr="00C379A4" w:rsidRDefault="00A75EDA" w:rsidP="00A75EDA">
      <w:pPr>
        <w:spacing w:after="0"/>
        <w:rPr>
          <w:b/>
          <w:bCs/>
          <w:sz w:val="20"/>
          <w:szCs w:val="20"/>
        </w:rPr>
      </w:pPr>
    </w:p>
    <w:p w14:paraId="624DA1AE" w14:textId="77777777" w:rsidR="00A75EDA" w:rsidRPr="00C379A4" w:rsidRDefault="00A75EDA" w:rsidP="00A75EDA">
      <w:pPr>
        <w:spacing w:after="0"/>
        <w:rPr>
          <w:sz w:val="20"/>
          <w:szCs w:val="20"/>
        </w:rPr>
      </w:pPr>
      <w:r w:rsidRPr="00C379A4">
        <w:rPr>
          <w:sz w:val="20"/>
          <w:szCs w:val="20"/>
        </w:rPr>
        <w:t>All pupils have access to a daily salad offer alongside the main meal.</w:t>
      </w:r>
    </w:p>
    <w:p w14:paraId="60CEDCC0" w14:textId="1ECB82DF" w:rsidR="00A75EDA" w:rsidRPr="00C379A4" w:rsidRDefault="00A75EDA" w:rsidP="00A75EDA">
      <w:pPr>
        <w:spacing w:after="0"/>
        <w:rPr>
          <w:sz w:val="20"/>
          <w:szCs w:val="20"/>
        </w:rPr>
      </w:pPr>
      <w:r w:rsidRPr="00C379A4">
        <w:rPr>
          <w:sz w:val="20"/>
          <w:szCs w:val="20"/>
        </w:rPr>
        <w:t>This typically includes a range of fresh items such as:</w:t>
      </w:r>
    </w:p>
    <w:p w14:paraId="7AF79ADF" w14:textId="77777777" w:rsidR="00A75EDA" w:rsidRPr="00C379A4" w:rsidRDefault="00A75EDA" w:rsidP="00A75EDA">
      <w:pPr>
        <w:pStyle w:val="ListParagraph"/>
        <w:numPr>
          <w:ilvl w:val="0"/>
          <w:numId w:val="17"/>
        </w:numPr>
        <w:spacing w:after="0"/>
        <w:rPr>
          <w:sz w:val="20"/>
          <w:szCs w:val="20"/>
        </w:rPr>
      </w:pPr>
      <w:r w:rsidRPr="00C379A4">
        <w:rPr>
          <w:sz w:val="20"/>
          <w:szCs w:val="20"/>
        </w:rPr>
        <w:t>Salad vegetables</w:t>
      </w:r>
    </w:p>
    <w:p w14:paraId="07FD5726" w14:textId="77777777" w:rsidR="00A75EDA" w:rsidRPr="00C379A4" w:rsidRDefault="00A75EDA" w:rsidP="00A75EDA">
      <w:pPr>
        <w:pStyle w:val="ListParagraph"/>
        <w:numPr>
          <w:ilvl w:val="0"/>
          <w:numId w:val="17"/>
        </w:numPr>
        <w:spacing w:after="0"/>
        <w:rPr>
          <w:sz w:val="20"/>
          <w:szCs w:val="20"/>
        </w:rPr>
      </w:pPr>
      <w:r w:rsidRPr="00C379A4">
        <w:rPr>
          <w:sz w:val="20"/>
          <w:szCs w:val="20"/>
        </w:rPr>
        <w:t>Bread or wraps</w:t>
      </w:r>
    </w:p>
    <w:p w14:paraId="645B96A7" w14:textId="1B08009A" w:rsidR="00A75EDA" w:rsidRPr="00C379A4" w:rsidRDefault="00A75EDA" w:rsidP="00A75EDA">
      <w:pPr>
        <w:pStyle w:val="ListParagraph"/>
        <w:numPr>
          <w:ilvl w:val="0"/>
          <w:numId w:val="17"/>
        </w:numPr>
        <w:spacing w:after="0"/>
        <w:rPr>
          <w:sz w:val="20"/>
          <w:szCs w:val="20"/>
        </w:rPr>
      </w:pPr>
      <w:r w:rsidRPr="00C379A4">
        <w:rPr>
          <w:sz w:val="20"/>
          <w:szCs w:val="20"/>
        </w:rPr>
        <w:t>Protein options such as cheese, tuna or ham</w:t>
      </w:r>
    </w:p>
    <w:p w14:paraId="28AF7909" w14:textId="4F5DF10C" w:rsidR="00A75EDA" w:rsidRPr="00C379A4" w:rsidRDefault="00A75EDA" w:rsidP="00A75EDA">
      <w:pPr>
        <w:spacing w:after="0"/>
        <w:rPr>
          <w:sz w:val="20"/>
          <w:szCs w:val="20"/>
        </w:rPr>
      </w:pPr>
      <w:r w:rsidRPr="00C379A4">
        <w:rPr>
          <w:sz w:val="20"/>
          <w:szCs w:val="20"/>
        </w:rPr>
        <w:t>Items may vary slightly but we aim to have a core offer, and we rotate additional options to keep the offer appealing.</w:t>
      </w:r>
    </w:p>
    <w:p w14:paraId="6EC3051D" w14:textId="77777777" w:rsidR="00A75EDA" w:rsidRPr="00C379A4" w:rsidRDefault="00A75EDA" w:rsidP="00A75EDA">
      <w:pPr>
        <w:spacing w:after="0"/>
        <w:rPr>
          <w:sz w:val="20"/>
          <w:szCs w:val="20"/>
        </w:rPr>
      </w:pPr>
      <w:r w:rsidRPr="00C379A4">
        <w:rPr>
          <w:sz w:val="20"/>
          <w:szCs w:val="20"/>
        </w:rPr>
        <w:t>Jacket potatoes are also available every day.</w:t>
      </w:r>
    </w:p>
    <w:p w14:paraId="4AA8283D" w14:textId="77777777" w:rsidR="00A75EDA" w:rsidRPr="00C379A4" w:rsidRDefault="00A75EDA" w:rsidP="00A75EDA">
      <w:pPr>
        <w:spacing w:after="0"/>
        <w:rPr>
          <w:sz w:val="20"/>
          <w:szCs w:val="20"/>
        </w:rPr>
      </w:pPr>
    </w:p>
    <w:p w14:paraId="301C8BFF" w14:textId="77777777" w:rsidR="00A75EDA" w:rsidRPr="00C379A4" w:rsidRDefault="00A75EDA" w:rsidP="00C379A4">
      <w:pPr>
        <w:pStyle w:val="Heading3"/>
      </w:pPr>
      <w:bookmarkStart w:id="6" w:name="_7._Fair_Access"/>
      <w:bookmarkEnd w:id="6"/>
      <w:r w:rsidRPr="00C379A4">
        <w:t>7. Fair Access to Meals</w:t>
      </w:r>
    </w:p>
    <w:p w14:paraId="52337553" w14:textId="77777777" w:rsidR="00A75EDA" w:rsidRPr="00C379A4" w:rsidRDefault="00A75EDA" w:rsidP="00A75EDA">
      <w:pPr>
        <w:spacing w:after="0"/>
        <w:rPr>
          <w:sz w:val="20"/>
          <w:szCs w:val="20"/>
        </w:rPr>
      </w:pPr>
      <w:r w:rsidRPr="00C379A4">
        <w:rPr>
          <w:sz w:val="20"/>
          <w:szCs w:val="20"/>
        </w:rPr>
        <w:t>We ensure that all pupils have fair access to food at lunchtime.</w:t>
      </w:r>
    </w:p>
    <w:p w14:paraId="0944E9D3" w14:textId="53C4440E" w:rsidR="00A75EDA" w:rsidRPr="00C379A4" w:rsidRDefault="00A75EDA" w:rsidP="00A75EDA">
      <w:pPr>
        <w:spacing w:after="0"/>
        <w:rPr>
          <w:sz w:val="20"/>
          <w:szCs w:val="20"/>
        </w:rPr>
      </w:pPr>
      <w:r w:rsidRPr="00C379A4">
        <w:rPr>
          <w:sz w:val="20"/>
          <w:szCs w:val="20"/>
        </w:rPr>
        <w:t>This means:</w:t>
      </w:r>
    </w:p>
    <w:p w14:paraId="33CB0238" w14:textId="77777777" w:rsidR="00A75EDA" w:rsidRPr="00C379A4" w:rsidRDefault="00A75EDA" w:rsidP="00A75EDA">
      <w:pPr>
        <w:pStyle w:val="ListParagraph"/>
        <w:numPr>
          <w:ilvl w:val="0"/>
          <w:numId w:val="18"/>
        </w:numPr>
        <w:spacing w:after="0"/>
        <w:rPr>
          <w:sz w:val="20"/>
          <w:szCs w:val="20"/>
        </w:rPr>
      </w:pPr>
      <w:r w:rsidRPr="00C379A4">
        <w:rPr>
          <w:sz w:val="20"/>
          <w:szCs w:val="20"/>
        </w:rPr>
        <w:t>Enough food is prepared for all sittings</w:t>
      </w:r>
    </w:p>
    <w:p w14:paraId="0E20EB86" w14:textId="77777777" w:rsidR="00A75EDA" w:rsidRPr="00C379A4" w:rsidRDefault="00A75EDA" w:rsidP="00A75EDA">
      <w:pPr>
        <w:pStyle w:val="ListParagraph"/>
        <w:numPr>
          <w:ilvl w:val="0"/>
          <w:numId w:val="18"/>
        </w:numPr>
        <w:spacing w:after="0"/>
        <w:rPr>
          <w:sz w:val="20"/>
          <w:szCs w:val="20"/>
        </w:rPr>
      </w:pPr>
      <w:r w:rsidRPr="00C379A4">
        <w:rPr>
          <w:sz w:val="20"/>
          <w:szCs w:val="20"/>
        </w:rPr>
        <w:t>All pupils are offered a full meal</w:t>
      </w:r>
    </w:p>
    <w:p w14:paraId="0E873542" w14:textId="483DD1F8" w:rsidR="00A75EDA" w:rsidRPr="00C379A4" w:rsidRDefault="00A75EDA" w:rsidP="00A75EDA">
      <w:pPr>
        <w:pStyle w:val="ListParagraph"/>
        <w:numPr>
          <w:ilvl w:val="0"/>
          <w:numId w:val="18"/>
        </w:numPr>
        <w:spacing w:after="0"/>
        <w:rPr>
          <w:sz w:val="20"/>
          <w:szCs w:val="20"/>
        </w:rPr>
      </w:pPr>
      <w:r w:rsidRPr="00C379A4">
        <w:rPr>
          <w:sz w:val="20"/>
          <w:szCs w:val="20"/>
        </w:rPr>
        <w:t>Provision is consistent across different areas of the school, as far as reasonably possible</w:t>
      </w:r>
    </w:p>
    <w:p w14:paraId="7412DA3F" w14:textId="77777777" w:rsidR="00A75EDA" w:rsidRDefault="00A75EDA" w:rsidP="00A75EDA">
      <w:pPr>
        <w:spacing w:after="0"/>
        <w:rPr>
          <w:sz w:val="20"/>
          <w:szCs w:val="20"/>
        </w:rPr>
      </w:pPr>
      <w:r w:rsidRPr="00C379A4">
        <w:rPr>
          <w:sz w:val="20"/>
          <w:szCs w:val="20"/>
        </w:rPr>
        <w:t>Drinking water and squash are also available during lunch.</w:t>
      </w:r>
    </w:p>
    <w:p w14:paraId="3DDB9D12" w14:textId="77777777" w:rsidR="002739AE" w:rsidRPr="00C379A4" w:rsidRDefault="002739AE" w:rsidP="00A75EDA">
      <w:pPr>
        <w:spacing w:after="0"/>
        <w:rPr>
          <w:sz w:val="20"/>
          <w:szCs w:val="20"/>
        </w:rPr>
      </w:pPr>
    </w:p>
    <w:p w14:paraId="7B941179" w14:textId="77777777" w:rsidR="00A75EDA" w:rsidRPr="00C379A4" w:rsidRDefault="00A75EDA" w:rsidP="00C379A4">
      <w:pPr>
        <w:pStyle w:val="Heading3"/>
      </w:pPr>
      <w:bookmarkStart w:id="7" w:name="_8._Portion_Sizes"/>
      <w:bookmarkEnd w:id="7"/>
      <w:r w:rsidRPr="00C379A4">
        <w:lastRenderedPageBreak/>
        <w:t>8. Portion Sizes</w:t>
      </w:r>
    </w:p>
    <w:p w14:paraId="1CEEB631" w14:textId="55E073E9" w:rsidR="00A75EDA" w:rsidRPr="00C379A4" w:rsidRDefault="00A75EDA" w:rsidP="00A75EDA">
      <w:pPr>
        <w:spacing w:after="0"/>
        <w:rPr>
          <w:sz w:val="20"/>
          <w:szCs w:val="20"/>
        </w:rPr>
      </w:pPr>
      <w:r w:rsidRPr="00C379A4">
        <w:rPr>
          <w:sz w:val="20"/>
          <w:szCs w:val="20"/>
        </w:rPr>
        <w:t>Portion sizes are carefully managed to ensure they are:</w:t>
      </w:r>
    </w:p>
    <w:p w14:paraId="0CD02E60" w14:textId="77777777" w:rsidR="00A75EDA" w:rsidRPr="00C379A4" w:rsidRDefault="00A75EDA" w:rsidP="00A75EDA">
      <w:pPr>
        <w:pStyle w:val="ListParagraph"/>
        <w:numPr>
          <w:ilvl w:val="0"/>
          <w:numId w:val="19"/>
        </w:numPr>
        <w:spacing w:after="0"/>
        <w:rPr>
          <w:sz w:val="20"/>
          <w:szCs w:val="20"/>
        </w:rPr>
      </w:pPr>
      <w:r w:rsidRPr="00C379A4">
        <w:rPr>
          <w:sz w:val="20"/>
          <w:szCs w:val="20"/>
        </w:rPr>
        <w:t>Suitable for the age and needs of pupils</w:t>
      </w:r>
    </w:p>
    <w:p w14:paraId="298FD1AC" w14:textId="77777777" w:rsidR="00A75EDA" w:rsidRPr="00C379A4" w:rsidRDefault="00A75EDA" w:rsidP="00A75EDA">
      <w:pPr>
        <w:pStyle w:val="ListParagraph"/>
        <w:numPr>
          <w:ilvl w:val="0"/>
          <w:numId w:val="19"/>
        </w:numPr>
        <w:spacing w:after="0"/>
        <w:rPr>
          <w:sz w:val="20"/>
          <w:szCs w:val="20"/>
        </w:rPr>
      </w:pPr>
      <w:r w:rsidRPr="00C379A4">
        <w:rPr>
          <w:sz w:val="20"/>
          <w:szCs w:val="20"/>
        </w:rPr>
        <w:t>Consistent across the school</w:t>
      </w:r>
    </w:p>
    <w:p w14:paraId="7047CFC6" w14:textId="77777777" w:rsidR="00A75EDA" w:rsidRPr="00C379A4" w:rsidRDefault="00A75EDA" w:rsidP="00A75EDA">
      <w:pPr>
        <w:spacing w:after="0"/>
        <w:rPr>
          <w:sz w:val="20"/>
          <w:szCs w:val="20"/>
        </w:rPr>
      </w:pPr>
    </w:p>
    <w:p w14:paraId="0DFAC7C2" w14:textId="77777777" w:rsidR="00A75EDA" w:rsidRPr="00C379A4" w:rsidRDefault="00A75EDA" w:rsidP="00C379A4">
      <w:pPr>
        <w:pStyle w:val="Heading3"/>
      </w:pPr>
      <w:bookmarkStart w:id="8" w:name="_9._Dietary_Needs"/>
      <w:bookmarkEnd w:id="8"/>
      <w:r w:rsidRPr="00C379A4">
        <w:t>9. Dietary Needs and Preferences</w:t>
      </w:r>
    </w:p>
    <w:p w14:paraId="68CE1572" w14:textId="77777777" w:rsidR="00A75EDA" w:rsidRPr="00C379A4" w:rsidRDefault="00A75EDA" w:rsidP="00A75EDA">
      <w:pPr>
        <w:spacing w:after="0"/>
        <w:rPr>
          <w:sz w:val="20"/>
          <w:szCs w:val="20"/>
        </w:rPr>
      </w:pPr>
      <w:r w:rsidRPr="00C379A4">
        <w:rPr>
          <w:sz w:val="20"/>
          <w:szCs w:val="20"/>
        </w:rPr>
        <w:t>We are committed to inclusive catering and supporting individual needs.</w:t>
      </w:r>
    </w:p>
    <w:p w14:paraId="04B0D1E5" w14:textId="35D20372" w:rsidR="00A75EDA" w:rsidRPr="00C379A4" w:rsidRDefault="00A75EDA" w:rsidP="00A75EDA">
      <w:pPr>
        <w:spacing w:after="0"/>
        <w:rPr>
          <w:sz w:val="20"/>
          <w:szCs w:val="20"/>
        </w:rPr>
      </w:pPr>
      <w:r w:rsidRPr="00C379A4">
        <w:rPr>
          <w:sz w:val="20"/>
          <w:szCs w:val="20"/>
        </w:rPr>
        <w:t>This includes:</w:t>
      </w:r>
    </w:p>
    <w:p w14:paraId="0E70FC89" w14:textId="77777777" w:rsidR="00A75EDA" w:rsidRPr="00C379A4" w:rsidRDefault="00A75EDA" w:rsidP="00A75EDA">
      <w:pPr>
        <w:pStyle w:val="ListParagraph"/>
        <w:numPr>
          <w:ilvl w:val="0"/>
          <w:numId w:val="20"/>
        </w:numPr>
        <w:spacing w:after="0"/>
        <w:rPr>
          <w:sz w:val="20"/>
          <w:szCs w:val="20"/>
        </w:rPr>
      </w:pPr>
      <w:r w:rsidRPr="00C379A4">
        <w:rPr>
          <w:sz w:val="20"/>
          <w:szCs w:val="20"/>
        </w:rPr>
        <w:t>A daily vegetarian option</w:t>
      </w:r>
    </w:p>
    <w:p w14:paraId="1F94CC0B" w14:textId="77777777" w:rsidR="00A75EDA" w:rsidRPr="00C379A4" w:rsidRDefault="00A75EDA" w:rsidP="00A75EDA">
      <w:pPr>
        <w:pStyle w:val="ListParagraph"/>
        <w:numPr>
          <w:ilvl w:val="0"/>
          <w:numId w:val="20"/>
        </w:numPr>
        <w:spacing w:after="0"/>
        <w:rPr>
          <w:sz w:val="20"/>
          <w:szCs w:val="20"/>
        </w:rPr>
      </w:pPr>
      <w:r w:rsidRPr="00C379A4">
        <w:rPr>
          <w:sz w:val="20"/>
          <w:szCs w:val="20"/>
        </w:rPr>
        <w:t>A simple alternative such as plain pasta available each day</w:t>
      </w:r>
    </w:p>
    <w:p w14:paraId="6D59F957" w14:textId="6738F2BF" w:rsidR="00A75EDA" w:rsidRPr="00C379A4" w:rsidRDefault="00A75EDA" w:rsidP="00A75EDA">
      <w:pPr>
        <w:pStyle w:val="ListParagraph"/>
        <w:numPr>
          <w:ilvl w:val="0"/>
          <w:numId w:val="20"/>
        </w:numPr>
        <w:spacing w:after="0"/>
        <w:rPr>
          <w:sz w:val="20"/>
          <w:szCs w:val="20"/>
        </w:rPr>
      </w:pPr>
      <w:r w:rsidRPr="00C379A4">
        <w:rPr>
          <w:sz w:val="20"/>
          <w:szCs w:val="20"/>
        </w:rPr>
        <w:t>Adjustments for dietary requirements where needed</w:t>
      </w:r>
    </w:p>
    <w:p w14:paraId="2FBF64CF" w14:textId="77777777" w:rsidR="00A75EDA" w:rsidRPr="00C379A4" w:rsidRDefault="00A75EDA" w:rsidP="00A75EDA">
      <w:pPr>
        <w:spacing w:after="0"/>
        <w:rPr>
          <w:sz w:val="20"/>
          <w:szCs w:val="20"/>
        </w:rPr>
      </w:pPr>
      <w:r w:rsidRPr="00C379A4">
        <w:rPr>
          <w:sz w:val="20"/>
          <w:szCs w:val="20"/>
        </w:rPr>
        <w:t>Where a specific need is identified, we aim to provide an alternative that is as similar as possible to the main meal.</w:t>
      </w:r>
    </w:p>
    <w:p w14:paraId="711BA253" w14:textId="77777777" w:rsidR="00A75EDA" w:rsidRPr="00C379A4" w:rsidRDefault="00A75EDA" w:rsidP="00A75EDA">
      <w:pPr>
        <w:spacing w:after="0"/>
        <w:rPr>
          <w:sz w:val="20"/>
          <w:szCs w:val="20"/>
        </w:rPr>
      </w:pPr>
    </w:p>
    <w:p w14:paraId="5C8B29BF" w14:textId="77777777" w:rsidR="00A75EDA" w:rsidRPr="00C379A4" w:rsidRDefault="00A75EDA" w:rsidP="00A75EDA">
      <w:pPr>
        <w:spacing w:after="0"/>
        <w:rPr>
          <w:sz w:val="20"/>
          <w:szCs w:val="20"/>
        </w:rPr>
      </w:pPr>
      <w:r w:rsidRPr="00C379A4">
        <w:rPr>
          <w:sz w:val="20"/>
          <w:szCs w:val="20"/>
        </w:rPr>
        <w:t>If your child has specific dietary requirements, please ensure the school is informed so we can support them appropriately.</w:t>
      </w:r>
    </w:p>
    <w:p w14:paraId="61CD6857" w14:textId="77777777" w:rsidR="00A75EDA" w:rsidRPr="00C379A4" w:rsidRDefault="00A75EDA" w:rsidP="00A75EDA">
      <w:pPr>
        <w:spacing w:after="0"/>
        <w:rPr>
          <w:sz w:val="20"/>
          <w:szCs w:val="20"/>
        </w:rPr>
      </w:pPr>
    </w:p>
    <w:p w14:paraId="2028B749" w14:textId="77777777" w:rsidR="00A75EDA" w:rsidRPr="00C379A4" w:rsidRDefault="00A75EDA" w:rsidP="00C379A4">
      <w:pPr>
        <w:pStyle w:val="Heading3"/>
      </w:pPr>
      <w:bookmarkStart w:id="9" w:name="_10._Our_Approach"/>
      <w:bookmarkEnd w:id="9"/>
      <w:r w:rsidRPr="00C379A4">
        <w:t>10. Our Approach to Mealtimes</w:t>
      </w:r>
    </w:p>
    <w:p w14:paraId="550C31A7" w14:textId="77777777" w:rsidR="00A75EDA" w:rsidRPr="00C379A4" w:rsidRDefault="00A75EDA" w:rsidP="00A75EDA">
      <w:pPr>
        <w:spacing w:after="0"/>
        <w:rPr>
          <w:sz w:val="20"/>
          <w:szCs w:val="20"/>
        </w:rPr>
      </w:pPr>
      <w:r w:rsidRPr="00C379A4">
        <w:rPr>
          <w:sz w:val="20"/>
          <w:szCs w:val="20"/>
        </w:rPr>
        <w:t>We aim to provide a calm and supportive dining environment where pupils feel comfortable.</w:t>
      </w:r>
    </w:p>
    <w:p w14:paraId="6CF924DD" w14:textId="583A3DFE" w:rsidR="00A75EDA" w:rsidRPr="00C379A4" w:rsidRDefault="00A75EDA" w:rsidP="00A75EDA">
      <w:pPr>
        <w:spacing w:after="0"/>
        <w:rPr>
          <w:sz w:val="20"/>
          <w:szCs w:val="20"/>
        </w:rPr>
      </w:pPr>
      <w:r w:rsidRPr="00C379A4">
        <w:rPr>
          <w:sz w:val="20"/>
          <w:szCs w:val="20"/>
        </w:rPr>
        <w:t>Our staff:</w:t>
      </w:r>
    </w:p>
    <w:p w14:paraId="2D081112" w14:textId="77777777" w:rsidR="00A75EDA" w:rsidRPr="00C379A4" w:rsidRDefault="00A75EDA" w:rsidP="00A75EDA">
      <w:pPr>
        <w:pStyle w:val="ListParagraph"/>
        <w:numPr>
          <w:ilvl w:val="0"/>
          <w:numId w:val="21"/>
        </w:numPr>
        <w:spacing w:after="0"/>
        <w:rPr>
          <w:sz w:val="20"/>
          <w:szCs w:val="20"/>
        </w:rPr>
      </w:pPr>
      <w:r w:rsidRPr="00C379A4">
        <w:rPr>
          <w:sz w:val="20"/>
          <w:szCs w:val="20"/>
        </w:rPr>
        <w:t>Promote positive eating experiences</w:t>
      </w:r>
    </w:p>
    <w:p w14:paraId="2983B0D7" w14:textId="77777777" w:rsidR="00A75EDA" w:rsidRPr="00C379A4" w:rsidRDefault="00A75EDA" w:rsidP="00A75EDA">
      <w:pPr>
        <w:pStyle w:val="ListParagraph"/>
        <w:numPr>
          <w:ilvl w:val="0"/>
          <w:numId w:val="21"/>
        </w:numPr>
        <w:spacing w:after="0"/>
        <w:rPr>
          <w:sz w:val="20"/>
          <w:szCs w:val="20"/>
        </w:rPr>
      </w:pPr>
      <w:r w:rsidRPr="00C379A4">
        <w:rPr>
          <w:sz w:val="20"/>
          <w:szCs w:val="20"/>
        </w:rPr>
        <w:t>Support pupils who may need additional encouragement</w:t>
      </w:r>
    </w:p>
    <w:p w14:paraId="3C23DEA7" w14:textId="77777777" w:rsidR="00A75EDA" w:rsidRPr="00C379A4" w:rsidRDefault="00A75EDA" w:rsidP="00A75EDA">
      <w:pPr>
        <w:pStyle w:val="ListParagraph"/>
        <w:numPr>
          <w:ilvl w:val="0"/>
          <w:numId w:val="21"/>
        </w:numPr>
        <w:spacing w:after="0"/>
        <w:rPr>
          <w:sz w:val="20"/>
          <w:szCs w:val="20"/>
        </w:rPr>
      </w:pPr>
      <w:r w:rsidRPr="00C379A4">
        <w:rPr>
          <w:sz w:val="20"/>
          <w:szCs w:val="20"/>
        </w:rPr>
        <w:t>Help maintain a structured and predictable routine during mealtimes</w:t>
      </w:r>
    </w:p>
    <w:p w14:paraId="6D8AEB60" w14:textId="77777777" w:rsidR="00A75EDA" w:rsidRPr="00C379A4" w:rsidRDefault="00A75EDA" w:rsidP="00A75EDA">
      <w:pPr>
        <w:spacing w:after="0"/>
        <w:rPr>
          <w:sz w:val="20"/>
          <w:szCs w:val="20"/>
        </w:rPr>
      </w:pPr>
    </w:p>
    <w:p w14:paraId="0574C5D4" w14:textId="77777777" w:rsidR="00A75EDA" w:rsidRPr="00C379A4" w:rsidRDefault="00A75EDA" w:rsidP="00C379A4">
      <w:pPr>
        <w:pStyle w:val="Heading3"/>
      </w:pPr>
      <w:bookmarkStart w:id="10" w:name="_11._Monitoring_and"/>
      <w:bookmarkEnd w:id="10"/>
      <w:r w:rsidRPr="00C379A4">
        <w:t>11. Monitoring and Feedback</w:t>
      </w:r>
    </w:p>
    <w:p w14:paraId="0C7940FC" w14:textId="0BD16D1E" w:rsidR="00A75EDA" w:rsidRPr="00C379A4" w:rsidRDefault="00A75EDA" w:rsidP="00A75EDA">
      <w:pPr>
        <w:spacing w:after="0"/>
        <w:rPr>
          <w:sz w:val="20"/>
          <w:szCs w:val="20"/>
        </w:rPr>
      </w:pPr>
      <w:r w:rsidRPr="00C379A4">
        <w:rPr>
          <w:sz w:val="20"/>
          <w:szCs w:val="20"/>
        </w:rPr>
        <w:t>We regularly review our catering provision through:</w:t>
      </w:r>
    </w:p>
    <w:p w14:paraId="22BEBA06" w14:textId="77777777" w:rsidR="00A75EDA" w:rsidRPr="00C379A4" w:rsidRDefault="00A75EDA" w:rsidP="00A75EDA">
      <w:pPr>
        <w:pStyle w:val="ListParagraph"/>
        <w:numPr>
          <w:ilvl w:val="0"/>
          <w:numId w:val="22"/>
        </w:numPr>
        <w:spacing w:after="0"/>
        <w:rPr>
          <w:sz w:val="20"/>
          <w:szCs w:val="20"/>
        </w:rPr>
      </w:pPr>
      <w:r w:rsidRPr="00C379A4">
        <w:rPr>
          <w:sz w:val="20"/>
          <w:szCs w:val="20"/>
        </w:rPr>
        <w:t>Ongoing checks of menu delivery</w:t>
      </w:r>
    </w:p>
    <w:p w14:paraId="512C3A36" w14:textId="37284D95" w:rsidR="00A75EDA" w:rsidRPr="00C379A4" w:rsidRDefault="00A75EDA" w:rsidP="00A75EDA">
      <w:pPr>
        <w:pStyle w:val="ListParagraph"/>
        <w:numPr>
          <w:ilvl w:val="0"/>
          <w:numId w:val="22"/>
        </w:numPr>
        <w:spacing w:after="0"/>
        <w:rPr>
          <w:sz w:val="20"/>
          <w:szCs w:val="20"/>
        </w:rPr>
      </w:pPr>
      <w:r w:rsidRPr="00C379A4">
        <w:rPr>
          <w:sz w:val="20"/>
          <w:szCs w:val="20"/>
        </w:rPr>
        <w:t>Feedback from pupils and staff</w:t>
      </w:r>
    </w:p>
    <w:p w14:paraId="28C206D4" w14:textId="77777777" w:rsidR="00A75EDA" w:rsidRDefault="00A75EDA" w:rsidP="00A75EDA">
      <w:pPr>
        <w:spacing w:after="0"/>
        <w:rPr>
          <w:sz w:val="20"/>
          <w:szCs w:val="20"/>
        </w:rPr>
      </w:pPr>
      <w:r w:rsidRPr="00C379A4">
        <w:rPr>
          <w:sz w:val="20"/>
          <w:szCs w:val="20"/>
        </w:rPr>
        <w:t>We welcome feedback from parents and carers to help us continue to improve our service.</w:t>
      </w:r>
    </w:p>
    <w:p w14:paraId="2C079892" w14:textId="77777777" w:rsidR="00E24BD8" w:rsidRDefault="00E24BD8" w:rsidP="00A75EDA">
      <w:pPr>
        <w:spacing w:after="0"/>
        <w:rPr>
          <w:sz w:val="20"/>
          <w:szCs w:val="20"/>
        </w:rPr>
      </w:pPr>
    </w:p>
    <w:p w14:paraId="66D151C3" w14:textId="77777777" w:rsidR="00E24BD8" w:rsidRPr="00E24BD8" w:rsidRDefault="00E24BD8" w:rsidP="00E24BD8">
      <w:pPr>
        <w:spacing w:after="0"/>
        <w:rPr>
          <w:sz w:val="20"/>
          <w:szCs w:val="20"/>
        </w:rPr>
      </w:pPr>
      <w:r>
        <w:rPr>
          <w:sz w:val="20"/>
          <w:szCs w:val="20"/>
        </w:rPr>
        <w:t xml:space="preserve">Please click the link to access our feedback form: </w:t>
      </w:r>
      <w:hyperlink r:id="rId8" w:history="1">
        <w:r w:rsidRPr="00E24BD8">
          <w:rPr>
            <w:rStyle w:val="Hyperlink"/>
            <w:sz w:val="20"/>
            <w:szCs w:val="20"/>
          </w:rPr>
          <w:t>School Menu Feedback Form for Parents and Carers – Fill in form</w:t>
        </w:r>
      </w:hyperlink>
    </w:p>
    <w:p w14:paraId="368CCB5B" w14:textId="77777777" w:rsidR="00A75EDA" w:rsidRPr="00C379A4" w:rsidRDefault="00A75EDA" w:rsidP="00A75EDA">
      <w:pPr>
        <w:spacing w:after="0"/>
        <w:rPr>
          <w:sz w:val="20"/>
          <w:szCs w:val="20"/>
        </w:rPr>
      </w:pPr>
    </w:p>
    <w:p w14:paraId="526241D1" w14:textId="77777777" w:rsidR="00A75EDA" w:rsidRPr="00C379A4" w:rsidRDefault="00A75EDA" w:rsidP="00C379A4">
      <w:pPr>
        <w:pStyle w:val="Heading3"/>
      </w:pPr>
      <w:bookmarkStart w:id="11" w:name="_12._Review"/>
      <w:bookmarkEnd w:id="11"/>
      <w:r w:rsidRPr="00C379A4">
        <w:t>12. Review</w:t>
      </w:r>
    </w:p>
    <w:p w14:paraId="1E83CE03" w14:textId="77777777" w:rsidR="00A75EDA" w:rsidRPr="00C379A4" w:rsidRDefault="00A75EDA" w:rsidP="00A75EDA">
      <w:pPr>
        <w:spacing w:after="0"/>
        <w:rPr>
          <w:sz w:val="20"/>
          <w:szCs w:val="20"/>
        </w:rPr>
      </w:pPr>
      <w:r w:rsidRPr="00C379A4">
        <w:rPr>
          <w:sz w:val="20"/>
          <w:szCs w:val="20"/>
        </w:rPr>
        <w:t>This information is reviewed regularly and updated where needed.</w:t>
      </w:r>
    </w:p>
    <w:tbl>
      <w:tblPr>
        <w:tblStyle w:val="TableGrid"/>
        <w:tblW w:w="0" w:type="auto"/>
        <w:tblLook w:val="04A0" w:firstRow="1" w:lastRow="0" w:firstColumn="1" w:lastColumn="0" w:noHBand="0" w:noVBand="1"/>
      </w:tblPr>
      <w:tblGrid>
        <w:gridCol w:w="1413"/>
        <w:gridCol w:w="2693"/>
        <w:gridCol w:w="2126"/>
      </w:tblGrid>
      <w:tr w:rsidR="002739AE" w14:paraId="698BEE74" w14:textId="77777777" w:rsidTr="002739AE">
        <w:tc>
          <w:tcPr>
            <w:tcW w:w="1413" w:type="dxa"/>
          </w:tcPr>
          <w:p w14:paraId="7E89FD9A" w14:textId="66155D16" w:rsidR="002739AE" w:rsidRPr="002739AE" w:rsidRDefault="002739AE" w:rsidP="00A75EDA">
            <w:pPr>
              <w:rPr>
                <w:b/>
                <w:bCs/>
                <w:sz w:val="20"/>
                <w:szCs w:val="20"/>
              </w:rPr>
            </w:pPr>
            <w:r>
              <w:rPr>
                <w:b/>
                <w:bCs/>
                <w:sz w:val="20"/>
                <w:szCs w:val="20"/>
              </w:rPr>
              <w:t xml:space="preserve">Review </w:t>
            </w:r>
            <w:r w:rsidRPr="002739AE">
              <w:rPr>
                <w:b/>
                <w:bCs/>
                <w:sz w:val="20"/>
                <w:szCs w:val="20"/>
              </w:rPr>
              <w:t>Date</w:t>
            </w:r>
          </w:p>
        </w:tc>
        <w:tc>
          <w:tcPr>
            <w:tcW w:w="2693" w:type="dxa"/>
          </w:tcPr>
          <w:p w14:paraId="0ED2FC8D" w14:textId="715B8FAF" w:rsidR="002739AE" w:rsidRPr="002739AE" w:rsidRDefault="002739AE" w:rsidP="00A75EDA">
            <w:pPr>
              <w:rPr>
                <w:b/>
                <w:bCs/>
                <w:sz w:val="20"/>
                <w:szCs w:val="20"/>
              </w:rPr>
            </w:pPr>
            <w:r w:rsidRPr="002739AE">
              <w:rPr>
                <w:b/>
                <w:bCs/>
                <w:sz w:val="20"/>
                <w:szCs w:val="20"/>
              </w:rPr>
              <w:t>Changes Made</w:t>
            </w:r>
          </w:p>
        </w:tc>
        <w:tc>
          <w:tcPr>
            <w:tcW w:w="2126" w:type="dxa"/>
          </w:tcPr>
          <w:p w14:paraId="4F2F6D96" w14:textId="6AFE5ACD" w:rsidR="002739AE" w:rsidRPr="002739AE" w:rsidRDefault="002739AE" w:rsidP="00A75EDA">
            <w:pPr>
              <w:rPr>
                <w:b/>
                <w:bCs/>
                <w:sz w:val="20"/>
                <w:szCs w:val="20"/>
              </w:rPr>
            </w:pPr>
            <w:r w:rsidRPr="002739AE">
              <w:rPr>
                <w:b/>
                <w:bCs/>
                <w:sz w:val="20"/>
                <w:szCs w:val="20"/>
              </w:rPr>
              <w:t>Changes Made By</w:t>
            </w:r>
          </w:p>
        </w:tc>
      </w:tr>
      <w:tr w:rsidR="002739AE" w14:paraId="489AE2A1" w14:textId="77777777" w:rsidTr="002739AE">
        <w:tc>
          <w:tcPr>
            <w:tcW w:w="1413" w:type="dxa"/>
          </w:tcPr>
          <w:p w14:paraId="3847C59D" w14:textId="1ADF6B64" w:rsidR="002739AE" w:rsidRDefault="002739AE" w:rsidP="00A75EDA">
            <w:pPr>
              <w:rPr>
                <w:sz w:val="20"/>
                <w:szCs w:val="20"/>
              </w:rPr>
            </w:pPr>
            <w:r>
              <w:rPr>
                <w:sz w:val="20"/>
                <w:szCs w:val="20"/>
              </w:rPr>
              <w:t>12/05/2026</w:t>
            </w:r>
          </w:p>
        </w:tc>
        <w:tc>
          <w:tcPr>
            <w:tcW w:w="2693" w:type="dxa"/>
          </w:tcPr>
          <w:p w14:paraId="3474D9F9" w14:textId="269DD4CC" w:rsidR="002739AE" w:rsidRDefault="002739AE" w:rsidP="00A75EDA">
            <w:pPr>
              <w:rPr>
                <w:sz w:val="20"/>
                <w:szCs w:val="20"/>
              </w:rPr>
            </w:pPr>
            <w:r>
              <w:rPr>
                <w:sz w:val="20"/>
                <w:szCs w:val="20"/>
              </w:rPr>
              <w:t>Original Policy Creation</w:t>
            </w:r>
          </w:p>
        </w:tc>
        <w:tc>
          <w:tcPr>
            <w:tcW w:w="2126" w:type="dxa"/>
          </w:tcPr>
          <w:p w14:paraId="01DAF94E" w14:textId="7F86A116" w:rsidR="002739AE" w:rsidRDefault="002739AE" w:rsidP="00A75EDA">
            <w:pPr>
              <w:rPr>
                <w:sz w:val="20"/>
                <w:szCs w:val="20"/>
              </w:rPr>
            </w:pPr>
            <w:r>
              <w:rPr>
                <w:sz w:val="20"/>
                <w:szCs w:val="20"/>
              </w:rPr>
              <w:t>Helena Morgan</w:t>
            </w:r>
          </w:p>
        </w:tc>
      </w:tr>
      <w:tr w:rsidR="002739AE" w14:paraId="58BD1227" w14:textId="77777777" w:rsidTr="002739AE">
        <w:tc>
          <w:tcPr>
            <w:tcW w:w="1413" w:type="dxa"/>
          </w:tcPr>
          <w:p w14:paraId="78F5044B" w14:textId="77777777" w:rsidR="002739AE" w:rsidRDefault="002739AE" w:rsidP="00A75EDA">
            <w:pPr>
              <w:rPr>
                <w:sz w:val="20"/>
                <w:szCs w:val="20"/>
              </w:rPr>
            </w:pPr>
          </w:p>
        </w:tc>
        <w:tc>
          <w:tcPr>
            <w:tcW w:w="2693" w:type="dxa"/>
          </w:tcPr>
          <w:p w14:paraId="6AB29EDD" w14:textId="77777777" w:rsidR="002739AE" w:rsidRDefault="002739AE" w:rsidP="00A75EDA">
            <w:pPr>
              <w:rPr>
                <w:sz w:val="20"/>
                <w:szCs w:val="20"/>
              </w:rPr>
            </w:pPr>
          </w:p>
        </w:tc>
        <w:tc>
          <w:tcPr>
            <w:tcW w:w="2126" w:type="dxa"/>
          </w:tcPr>
          <w:p w14:paraId="61857A98" w14:textId="77777777" w:rsidR="002739AE" w:rsidRDefault="002739AE" w:rsidP="00A75EDA">
            <w:pPr>
              <w:rPr>
                <w:sz w:val="20"/>
                <w:szCs w:val="20"/>
              </w:rPr>
            </w:pPr>
          </w:p>
        </w:tc>
      </w:tr>
      <w:tr w:rsidR="002739AE" w14:paraId="287EE914" w14:textId="77777777" w:rsidTr="002739AE">
        <w:tc>
          <w:tcPr>
            <w:tcW w:w="1413" w:type="dxa"/>
          </w:tcPr>
          <w:p w14:paraId="686E4273" w14:textId="77777777" w:rsidR="002739AE" w:rsidRDefault="002739AE" w:rsidP="00A75EDA">
            <w:pPr>
              <w:rPr>
                <w:sz w:val="20"/>
                <w:szCs w:val="20"/>
              </w:rPr>
            </w:pPr>
          </w:p>
        </w:tc>
        <w:tc>
          <w:tcPr>
            <w:tcW w:w="2693" w:type="dxa"/>
          </w:tcPr>
          <w:p w14:paraId="68F81F46" w14:textId="77777777" w:rsidR="002739AE" w:rsidRDefault="002739AE" w:rsidP="00A75EDA">
            <w:pPr>
              <w:rPr>
                <w:sz w:val="20"/>
                <w:szCs w:val="20"/>
              </w:rPr>
            </w:pPr>
          </w:p>
        </w:tc>
        <w:tc>
          <w:tcPr>
            <w:tcW w:w="2126" w:type="dxa"/>
          </w:tcPr>
          <w:p w14:paraId="11D4B70B" w14:textId="77777777" w:rsidR="002739AE" w:rsidRDefault="002739AE" w:rsidP="00A75EDA">
            <w:pPr>
              <w:rPr>
                <w:sz w:val="20"/>
                <w:szCs w:val="20"/>
              </w:rPr>
            </w:pPr>
          </w:p>
        </w:tc>
      </w:tr>
      <w:tr w:rsidR="002739AE" w14:paraId="79C3CEF4" w14:textId="77777777" w:rsidTr="002739AE">
        <w:tc>
          <w:tcPr>
            <w:tcW w:w="1413" w:type="dxa"/>
          </w:tcPr>
          <w:p w14:paraId="27C07411" w14:textId="77777777" w:rsidR="002739AE" w:rsidRDefault="002739AE" w:rsidP="00A75EDA">
            <w:pPr>
              <w:rPr>
                <w:sz w:val="20"/>
                <w:szCs w:val="20"/>
              </w:rPr>
            </w:pPr>
          </w:p>
        </w:tc>
        <w:tc>
          <w:tcPr>
            <w:tcW w:w="2693" w:type="dxa"/>
          </w:tcPr>
          <w:p w14:paraId="1D3174D0" w14:textId="77777777" w:rsidR="002739AE" w:rsidRDefault="002739AE" w:rsidP="00A75EDA">
            <w:pPr>
              <w:rPr>
                <w:sz w:val="20"/>
                <w:szCs w:val="20"/>
              </w:rPr>
            </w:pPr>
          </w:p>
        </w:tc>
        <w:tc>
          <w:tcPr>
            <w:tcW w:w="2126" w:type="dxa"/>
          </w:tcPr>
          <w:p w14:paraId="0D5B11BA" w14:textId="77777777" w:rsidR="002739AE" w:rsidRDefault="002739AE" w:rsidP="00A75EDA">
            <w:pPr>
              <w:rPr>
                <w:sz w:val="20"/>
                <w:szCs w:val="20"/>
              </w:rPr>
            </w:pPr>
          </w:p>
        </w:tc>
      </w:tr>
    </w:tbl>
    <w:p w14:paraId="2739ABB2" w14:textId="5308FF60" w:rsidR="00A80F49" w:rsidRPr="00C379A4" w:rsidRDefault="00A80F49" w:rsidP="00A75EDA">
      <w:pPr>
        <w:spacing w:after="0"/>
        <w:rPr>
          <w:sz w:val="20"/>
          <w:szCs w:val="20"/>
        </w:rPr>
      </w:pPr>
    </w:p>
    <w:sectPr w:rsidR="00A80F49" w:rsidRPr="00C379A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0674" w14:textId="77777777" w:rsidR="004B2107" w:rsidRDefault="004B2107" w:rsidP="002739AE">
      <w:pPr>
        <w:spacing w:after="0" w:line="240" w:lineRule="auto"/>
      </w:pPr>
      <w:r>
        <w:separator/>
      </w:r>
    </w:p>
  </w:endnote>
  <w:endnote w:type="continuationSeparator" w:id="0">
    <w:p w14:paraId="2921D94A" w14:textId="77777777" w:rsidR="004B2107" w:rsidRDefault="004B2107" w:rsidP="0027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480389"/>
      <w:docPartObj>
        <w:docPartGallery w:val="Page Numbers (Bottom of Page)"/>
        <w:docPartUnique/>
      </w:docPartObj>
    </w:sdtPr>
    <w:sdtEndPr/>
    <w:sdtContent>
      <w:sdt>
        <w:sdtPr>
          <w:id w:val="-1769616900"/>
          <w:docPartObj>
            <w:docPartGallery w:val="Page Numbers (Top of Page)"/>
            <w:docPartUnique/>
          </w:docPartObj>
        </w:sdtPr>
        <w:sdtEndPr/>
        <w:sdtContent>
          <w:p w14:paraId="1B05E045" w14:textId="4EE48E03" w:rsidR="002739AE" w:rsidRDefault="002739AE">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28900D8" w14:textId="77777777" w:rsidR="002739AE" w:rsidRDefault="00273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8F32" w14:textId="77777777" w:rsidR="004B2107" w:rsidRDefault="004B2107" w:rsidP="002739AE">
      <w:pPr>
        <w:spacing w:after="0" w:line="240" w:lineRule="auto"/>
      </w:pPr>
      <w:r>
        <w:separator/>
      </w:r>
    </w:p>
  </w:footnote>
  <w:footnote w:type="continuationSeparator" w:id="0">
    <w:p w14:paraId="57525824" w14:textId="77777777" w:rsidR="004B2107" w:rsidRDefault="004B2107" w:rsidP="00273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C36"/>
    <w:multiLevelType w:val="hybridMultilevel"/>
    <w:tmpl w:val="56883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F4972"/>
    <w:multiLevelType w:val="hybridMultilevel"/>
    <w:tmpl w:val="AF38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3452C"/>
    <w:multiLevelType w:val="multilevel"/>
    <w:tmpl w:val="CB08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7216"/>
    <w:multiLevelType w:val="multilevel"/>
    <w:tmpl w:val="EB7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10450"/>
    <w:multiLevelType w:val="hybridMultilevel"/>
    <w:tmpl w:val="3210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D2FE2"/>
    <w:multiLevelType w:val="hybridMultilevel"/>
    <w:tmpl w:val="5442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06299"/>
    <w:multiLevelType w:val="multilevel"/>
    <w:tmpl w:val="A556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81688"/>
    <w:multiLevelType w:val="hybridMultilevel"/>
    <w:tmpl w:val="094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60855"/>
    <w:multiLevelType w:val="hybridMultilevel"/>
    <w:tmpl w:val="9F5C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D02E9"/>
    <w:multiLevelType w:val="multilevel"/>
    <w:tmpl w:val="A2A8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D42AC"/>
    <w:multiLevelType w:val="multilevel"/>
    <w:tmpl w:val="19C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86AFB"/>
    <w:multiLevelType w:val="hybridMultilevel"/>
    <w:tmpl w:val="DACA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62F29"/>
    <w:multiLevelType w:val="multilevel"/>
    <w:tmpl w:val="035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B49B2"/>
    <w:multiLevelType w:val="multilevel"/>
    <w:tmpl w:val="E53E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F7057"/>
    <w:multiLevelType w:val="hybridMultilevel"/>
    <w:tmpl w:val="0100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65FDB"/>
    <w:multiLevelType w:val="hybridMultilevel"/>
    <w:tmpl w:val="200A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87936"/>
    <w:multiLevelType w:val="multilevel"/>
    <w:tmpl w:val="C42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14FD5"/>
    <w:multiLevelType w:val="multilevel"/>
    <w:tmpl w:val="B6B2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02297"/>
    <w:multiLevelType w:val="multilevel"/>
    <w:tmpl w:val="8832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044E8"/>
    <w:multiLevelType w:val="multilevel"/>
    <w:tmpl w:val="9A8C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F3871"/>
    <w:multiLevelType w:val="hybridMultilevel"/>
    <w:tmpl w:val="1A1A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4101A"/>
    <w:multiLevelType w:val="hybridMultilevel"/>
    <w:tmpl w:val="D8BA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C118A7"/>
    <w:multiLevelType w:val="hybridMultilevel"/>
    <w:tmpl w:val="C246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310804">
    <w:abstractNumId w:val="9"/>
  </w:num>
  <w:num w:numId="2" w16cid:durableId="1224215200">
    <w:abstractNumId w:val="10"/>
  </w:num>
  <w:num w:numId="3" w16cid:durableId="1295328262">
    <w:abstractNumId w:val="12"/>
  </w:num>
  <w:num w:numId="4" w16cid:durableId="1448811360">
    <w:abstractNumId w:val="13"/>
  </w:num>
  <w:num w:numId="5" w16cid:durableId="952328859">
    <w:abstractNumId w:val="16"/>
  </w:num>
  <w:num w:numId="6" w16cid:durableId="401607025">
    <w:abstractNumId w:val="3"/>
  </w:num>
  <w:num w:numId="7" w16cid:durableId="204877783">
    <w:abstractNumId w:val="18"/>
  </w:num>
  <w:num w:numId="8" w16cid:durableId="1189102385">
    <w:abstractNumId w:val="2"/>
  </w:num>
  <w:num w:numId="9" w16cid:durableId="1736582866">
    <w:abstractNumId w:val="17"/>
  </w:num>
  <w:num w:numId="10" w16cid:durableId="1665931492">
    <w:abstractNumId w:val="19"/>
  </w:num>
  <w:num w:numId="11" w16cid:durableId="1787189418">
    <w:abstractNumId w:val="6"/>
  </w:num>
  <w:num w:numId="12" w16cid:durableId="1172833934">
    <w:abstractNumId w:val="7"/>
  </w:num>
  <w:num w:numId="13" w16cid:durableId="356583997">
    <w:abstractNumId w:val="22"/>
  </w:num>
  <w:num w:numId="14" w16cid:durableId="1827278973">
    <w:abstractNumId w:val="8"/>
  </w:num>
  <w:num w:numId="15" w16cid:durableId="200559768">
    <w:abstractNumId w:val="4"/>
  </w:num>
  <w:num w:numId="16" w16cid:durableId="1164780283">
    <w:abstractNumId w:val="11"/>
  </w:num>
  <w:num w:numId="17" w16cid:durableId="234246432">
    <w:abstractNumId w:val="21"/>
  </w:num>
  <w:num w:numId="18" w16cid:durableId="67848746">
    <w:abstractNumId w:val="20"/>
  </w:num>
  <w:num w:numId="19" w16cid:durableId="1262639547">
    <w:abstractNumId w:val="5"/>
  </w:num>
  <w:num w:numId="20" w16cid:durableId="1169783694">
    <w:abstractNumId w:val="15"/>
  </w:num>
  <w:num w:numId="21" w16cid:durableId="1000308274">
    <w:abstractNumId w:val="1"/>
  </w:num>
  <w:num w:numId="22" w16cid:durableId="1894198503">
    <w:abstractNumId w:val="14"/>
  </w:num>
  <w:num w:numId="23" w16cid:durableId="40195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DA"/>
    <w:rsid w:val="0020774E"/>
    <w:rsid w:val="002739AE"/>
    <w:rsid w:val="004B2107"/>
    <w:rsid w:val="00936128"/>
    <w:rsid w:val="00A75EDA"/>
    <w:rsid w:val="00A80F49"/>
    <w:rsid w:val="00C379A4"/>
    <w:rsid w:val="00E24BD8"/>
    <w:rsid w:val="00E921BA"/>
    <w:rsid w:val="00EA6E39"/>
    <w:rsid w:val="00F8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9AA3"/>
  <w15:chartTrackingRefBased/>
  <w15:docId w15:val="{1D2A5A6A-BEF5-4D6C-AA9E-D118D92E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5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5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5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5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DA"/>
    <w:rPr>
      <w:rFonts w:eastAsiaTheme="majorEastAsia" w:cstheme="majorBidi"/>
      <w:color w:val="272727" w:themeColor="text1" w:themeTint="D8"/>
    </w:rPr>
  </w:style>
  <w:style w:type="paragraph" w:styleId="Title">
    <w:name w:val="Title"/>
    <w:basedOn w:val="Normal"/>
    <w:next w:val="Normal"/>
    <w:link w:val="TitleChar"/>
    <w:uiPriority w:val="10"/>
    <w:qFormat/>
    <w:rsid w:val="00A75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DA"/>
    <w:pPr>
      <w:spacing w:before="160"/>
      <w:jc w:val="center"/>
    </w:pPr>
    <w:rPr>
      <w:i/>
      <w:iCs/>
      <w:color w:val="404040" w:themeColor="text1" w:themeTint="BF"/>
    </w:rPr>
  </w:style>
  <w:style w:type="character" w:customStyle="1" w:styleId="QuoteChar">
    <w:name w:val="Quote Char"/>
    <w:basedOn w:val="DefaultParagraphFont"/>
    <w:link w:val="Quote"/>
    <w:uiPriority w:val="29"/>
    <w:rsid w:val="00A75EDA"/>
    <w:rPr>
      <w:i/>
      <w:iCs/>
      <w:color w:val="404040" w:themeColor="text1" w:themeTint="BF"/>
    </w:rPr>
  </w:style>
  <w:style w:type="paragraph" w:styleId="ListParagraph">
    <w:name w:val="List Paragraph"/>
    <w:basedOn w:val="Normal"/>
    <w:uiPriority w:val="34"/>
    <w:qFormat/>
    <w:rsid w:val="00A75EDA"/>
    <w:pPr>
      <w:ind w:left="720"/>
      <w:contextualSpacing/>
    </w:pPr>
  </w:style>
  <w:style w:type="character" w:styleId="IntenseEmphasis">
    <w:name w:val="Intense Emphasis"/>
    <w:basedOn w:val="DefaultParagraphFont"/>
    <w:uiPriority w:val="21"/>
    <w:qFormat/>
    <w:rsid w:val="00A75EDA"/>
    <w:rPr>
      <w:i/>
      <w:iCs/>
      <w:color w:val="0F4761" w:themeColor="accent1" w:themeShade="BF"/>
    </w:rPr>
  </w:style>
  <w:style w:type="paragraph" w:styleId="IntenseQuote">
    <w:name w:val="Intense Quote"/>
    <w:basedOn w:val="Normal"/>
    <w:next w:val="Normal"/>
    <w:link w:val="IntenseQuoteChar"/>
    <w:uiPriority w:val="30"/>
    <w:qFormat/>
    <w:rsid w:val="00A75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EDA"/>
    <w:rPr>
      <w:i/>
      <w:iCs/>
      <w:color w:val="0F4761" w:themeColor="accent1" w:themeShade="BF"/>
    </w:rPr>
  </w:style>
  <w:style w:type="character" w:styleId="IntenseReference">
    <w:name w:val="Intense Reference"/>
    <w:basedOn w:val="DefaultParagraphFont"/>
    <w:uiPriority w:val="32"/>
    <w:qFormat/>
    <w:rsid w:val="00A75EDA"/>
    <w:rPr>
      <w:b/>
      <w:bCs/>
      <w:smallCaps/>
      <w:color w:val="0F4761" w:themeColor="accent1" w:themeShade="BF"/>
      <w:spacing w:val="5"/>
    </w:rPr>
  </w:style>
  <w:style w:type="table" w:styleId="TableGrid">
    <w:name w:val="Table Grid"/>
    <w:basedOn w:val="TableNormal"/>
    <w:uiPriority w:val="39"/>
    <w:rsid w:val="0027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39AE"/>
    <w:rPr>
      <w:color w:val="467886" w:themeColor="hyperlink"/>
      <w:u w:val="single"/>
    </w:rPr>
  </w:style>
  <w:style w:type="character" w:styleId="UnresolvedMention">
    <w:name w:val="Unresolved Mention"/>
    <w:basedOn w:val="DefaultParagraphFont"/>
    <w:uiPriority w:val="99"/>
    <w:semiHidden/>
    <w:unhideWhenUsed/>
    <w:rsid w:val="002739AE"/>
    <w:rPr>
      <w:color w:val="605E5C"/>
      <w:shd w:val="clear" w:color="auto" w:fill="E1DFDD"/>
    </w:rPr>
  </w:style>
  <w:style w:type="paragraph" w:styleId="Header">
    <w:name w:val="header"/>
    <w:basedOn w:val="Normal"/>
    <w:link w:val="HeaderChar"/>
    <w:uiPriority w:val="99"/>
    <w:unhideWhenUsed/>
    <w:rsid w:val="00273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9AE"/>
  </w:style>
  <w:style w:type="paragraph" w:styleId="Footer">
    <w:name w:val="footer"/>
    <w:basedOn w:val="Normal"/>
    <w:link w:val="FooterChar"/>
    <w:uiPriority w:val="99"/>
    <w:unhideWhenUsed/>
    <w:rsid w:val="00273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MrwWQAmhy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Morgan</dc:creator>
  <cp:keywords/>
  <dc:description/>
  <cp:lastModifiedBy>Helena Morgan</cp:lastModifiedBy>
  <cp:revision>2</cp:revision>
  <dcterms:created xsi:type="dcterms:W3CDTF">2026-05-26T11:49:00Z</dcterms:created>
  <dcterms:modified xsi:type="dcterms:W3CDTF">2026-05-26T11:49:00Z</dcterms:modified>
</cp:coreProperties>
</file>